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9EC9B" w14:textId="7DC434E5" w:rsidR="008C68FB" w:rsidRDefault="00F66F65">
      <w:pPr>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sidR="00631B8F" w:rsidRPr="00631B8F">
        <w:rPr>
          <w:rFonts w:asciiTheme="minorEastAsia" w:eastAsiaTheme="minorEastAsia" w:hAnsiTheme="minorEastAsia"/>
          <w:b/>
          <w:color w:val="000000" w:themeColor="text1"/>
          <w:sz w:val="32"/>
          <w:szCs w:val="32"/>
        </w:rPr>
        <w:t>PLC及机电传动与控制</w:t>
      </w:r>
      <w:r w:rsidR="003241E2">
        <w:rPr>
          <w:rFonts w:asciiTheme="minorEastAsia" w:eastAsiaTheme="minorEastAsia" w:hAnsiTheme="minorEastAsia" w:hint="eastAsia"/>
          <w:b/>
          <w:color w:val="000000" w:themeColor="text1"/>
          <w:sz w:val="32"/>
          <w:szCs w:val="32"/>
        </w:rPr>
        <w:t>实训</w:t>
      </w:r>
      <w:r>
        <w:rPr>
          <w:rFonts w:asciiTheme="minorEastAsia" w:eastAsiaTheme="minorEastAsia" w:hAnsiTheme="minorEastAsia"/>
          <w:b/>
          <w:color w:val="000000" w:themeColor="text1"/>
          <w:sz w:val="32"/>
          <w:szCs w:val="32"/>
        </w:rPr>
        <w:t>》教学大纲</w:t>
      </w:r>
    </w:p>
    <w:p w14:paraId="1306B481" w14:textId="77777777" w:rsidR="008C68FB" w:rsidRDefault="008C68FB">
      <w:pPr>
        <w:ind w:firstLineChars="200" w:firstLine="562"/>
        <w:rPr>
          <w:rFonts w:ascii="Times New Roman" w:cs="Times New Roman"/>
          <w:b/>
          <w:color w:val="000000" w:themeColor="text1"/>
          <w:sz w:val="28"/>
          <w:szCs w:val="28"/>
        </w:rPr>
      </w:pPr>
    </w:p>
    <w:p w14:paraId="03476334" w14:textId="77777777" w:rsidR="008C68FB" w:rsidRDefault="00F66F65">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9"/>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4"/>
        <w:gridCol w:w="1341"/>
        <w:gridCol w:w="134"/>
        <w:gridCol w:w="1207"/>
        <w:gridCol w:w="1554"/>
        <w:gridCol w:w="1627"/>
        <w:gridCol w:w="1510"/>
      </w:tblGrid>
      <w:tr w:rsidR="008C68FB" w14:paraId="72DC936A" w14:textId="77777777">
        <w:trPr>
          <w:trHeight w:val="354"/>
        </w:trPr>
        <w:tc>
          <w:tcPr>
            <w:tcW w:w="1529" w:type="dxa"/>
            <w:vAlign w:val="center"/>
          </w:tcPr>
          <w:p w14:paraId="64B5670E" w14:textId="77777777" w:rsidR="008C68FB" w:rsidRDefault="00F66F65">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1E3F6187" w14:textId="54A06471" w:rsidR="008C68FB" w:rsidRDefault="003241E2">
            <w:pPr>
              <w:jc w:val="center"/>
              <w:rPr>
                <w:rFonts w:cs="Times New Roman"/>
                <w:color w:val="000000" w:themeColor="text1"/>
                <w:sz w:val="21"/>
                <w:szCs w:val="21"/>
              </w:rPr>
            </w:pPr>
            <w:r>
              <w:rPr>
                <w:rFonts w:hint="eastAsia"/>
                <w:sz w:val="21"/>
                <w:szCs w:val="21"/>
              </w:rPr>
              <w:t>专业能力训练</w:t>
            </w:r>
          </w:p>
        </w:tc>
        <w:tc>
          <w:tcPr>
            <w:tcW w:w="1211" w:type="dxa"/>
            <w:vAlign w:val="center"/>
          </w:tcPr>
          <w:p w14:paraId="008D2F92" w14:textId="77777777" w:rsidR="008C68FB" w:rsidRDefault="00F66F65">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43669801" w14:textId="77777777" w:rsidR="008C68FB" w:rsidRDefault="00F66F65">
            <w:pPr>
              <w:jc w:val="center"/>
              <w:rPr>
                <w:rFonts w:cs="Times New Roman"/>
                <w:color w:val="000000" w:themeColor="text1"/>
                <w:sz w:val="21"/>
                <w:szCs w:val="21"/>
              </w:rPr>
            </w:pPr>
            <w:r>
              <w:rPr>
                <w:rFonts w:cs="Times New Roman" w:hint="eastAsia"/>
                <w:color w:val="000000" w:themeColor="text1"/>
                <w:sz w:val="21"/>
                <w:szCs w:val="21"/>
              </w:rPr>
              <w:t>实践</w:t>
            </w:r>
          </w:p>
        </w:tc>
        <w:tc>
          <w:tcPr>
            <w:tcW w:w="1605" w:type="dxa"/>
            <w:vAlign w:val="center"/>
          </w:tcPr>
          <w:p w14:paraId="51E23F65" w14:textId="77777777" w:rsidR="008C68FB" w:rsidRDefault="00F66F65">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vAlign w:val="center"/>
          </w:tcPr>
          <w:p w14:paraId="6FA6F39C" w14:textId="77777777" w:rsidR="008C68FB" w:rsidRDefault="00F66F65">
            <w:pPr>
              <w:jc w:val="center"/>
              <w:rPr>
                <w:rFonts w:cs="Times New Roman"/>
                <w:color w:val="000000" w:themeColor="text1"/>
                <w:sz w:val="21"/>
                <w:szCs w:val="21"/>
              </w:rPr>
            </w:pPr>
            <w:r>
              <w:rPr>
                <w:rFonts w:cs="Times New Roman" w:hint="eastAsia"/>
                <w:color w:val="000000" w:themeColor="text1"/>
                <w:sz w:val="21"/>
                <w:szCs w:val="21"/>
              </w:rPr>
              <w:t>必修</w:t>
            </w:r>
          </w:p>
        </w:tc>
      </w:tr>
      <w:tr w:rsidR="008C68FB" w14:paraId="14B2449B" w14:textId="77777777">
        <w:trPr>
          <w:trHeight w:val="371"/>
        </w:trPr>
        <w:tc>
          <w:tcPr>
            <w:tcW w:w="1529" w:type="dxa"/>
            <w:vAlign w:val="center"/>
          </w:tcPr>
          <w:p w14:paraId="13105181" w14:textId="77777777" w:rsidR="008C68FB" w:rsidRDefault="00F66F65">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2A1107AF" w14:textId="77777777" w:rsidR="00631B8F" w:rsidRDefault="00631B8F">
            <w:pPr>
              <w:jc w:val="center"/>
              <w:rPr>
                <w:sz w:val="21"/>
                <w:szCs w:val="21"/>
              </w:rPr>
            </w:pPr>
            <w:r w:rsidRPr="00631B8F">
              <w:rPr>
                <w:sz w:val="21"/>
                <w:szCs w:val="21"/>
              </w:rPr>
              <w:t>PLC及机电传动与控制</w:t>
            </w:r>
          </w:p>
          <w:p w14:paraId="74138F69" w14:textId="66673993" w:rsidR="008C68FB" w:rsidRDefault="003241E2">
            <w:pPr>
              <w:jc w:val="center"/>
              <w:rPr>
                <w:rFonts w:cs="PMingLiU"/>
                <w:color w:val="000000" w:themeColor="text1"/>
                <w:sz w:val="21"/>
                <w:szCs w:val="21"/>
              </w:rPr>
            </w:pPr>
            <w:r>
              <w:rPr>
                <w:rFonts w:hint="eastAsia"/>
                <w:sz w:val="21"/>
                <w:szCs w:val="21"/>
              </w:rPr>
              <w:t>实训</w:t>
            </w:r>
          </w:p>
        </w:tc>
        <w:tc>
          <w:tcPr>
            <w:tcW w:w="1559" w:type="dxa"/>
            <w:vAlign w:val="center"/>
          </w:tcPr>
          <w:p w14:paraId="2D71AF46" w14:textId="77777777" w:rsidR="008C68FB" w:rsidRDefault="00F66F65">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2"/>
            <w:vAlign w:val="center"/>
          </w:tcPr>
          <w:p w14:paraId="7D5DDB48" w14:textId="1C008CA6" w:rsidR="008C68FB" w:rsidRPr="00C16FBB" w:rsidRDefault="00631B8F">
            <w:pPr>
              <w:jc w:val="center"/>
              <w:rPr>
                <w:rFonts w:ascii="Times New Roman" w:eastAsiaTheme="minorEastAsia" w:hAnsi="Times New Roman" w:cs="Times New Roman"/>
                <w:bCs/>
                <w:color w:val="000000" w:themeColor="text1"/>
                <w:sz w:val="21"/>
                <w:szCs w:val="21"/>
              </w:rPr>
            </w:pPr>
            <w:r w:rsidRPr="00C16FBB">
              <w:rPr>
                <w:rFonts w:ascii="Times New Roman" w:eastAsiaTheme="minorEastAsia" w:hAnsi="Times New Roman" w:cs="Times New Roman"/>
                <w:bCs/>
                <w:sz w:val="21"/>
                <w:szCs w:val="21"/>
              </w:rPr>
              <w:t xml:space="preserve">PLC and Electromechanical Drive and Control </w:t>
            </w:r>
            <w:r w:rsidR="003241E2" w:rsidRPr="003241E2">
              <w:rPr>
                <w:rFonts w:ascii="Times New Roman" w:eastAsiaTheme="minorEastAsia" w:hAnsi="Times New Roman" w:cs="Times New Roman"/>
                <w:bCs/>
                <w:sz w:val="21"/>
                <w:szCs w:val="21"/>
              </w:rPr>
              <w:t xml:space="preserve">Practical </w:t>
            </w:r>
            <w:r w:rsidR="003241E2">
              <w:rPr>
                <w:rFonts w:ascii="Times New Roman" w:eastAsiaTheme="minorEastAsia" w:hAnsi="Times New Roman" w:cs="Times New Roman"/>
                <w:bCs/>
                <w:sz w:val="21"/>
                <w:szCs w:val="21"/>
              </w:rPr>
              <w:t>T</w:t>
            </w:r>
            <w:r w:rsidR="003241E2" w:rsidRPr="003241E2">
              <w:rPr>
                <w:rFonts w:ascii="Times New Roman" w:eastAsiaTheme="minorEastAsia" w:hAnsi="Times New Roman" w:cs="Times New Roman"/>
                <w:bCs/>
                <w:sz w:val="21"/>
                <w:szCs w:val="21"/>
              </w:rPr>
              <w:t>raining</w:t>
            </w:r>
          </w:p>
        </w:tc>
      </w:tr>
      <w:tr w:rsidR="008C68FB" w14:paraId="4F3B88D4" w14:textId="77777777">
        <w:trPr>
          <w:trHeight w:val="371"/>
        </w:trPr>
        <w:tc>
          <w:tcPr>
            <w:tcW w:w="1529" w:type="dxa"/>
            <w:vAlign w:val="center"/>
          </w:tcPr>
          <w:p w14:paraId="15FEB412" w14:textId="77777777" w:rsidR="008C68FB" w:rsidRDefault="00F66F65">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674ECE22" w14:textId="7924598C" w:rsidR="008C68FB" w:rsidRPr="00026980" w:rsidRDefault="003241E2">
            <w:pPr>
              <w:jc w:val="center"/>
              <w:rPr>
                <w:rFonts w:cs="PMingLiU"/>
                <w:color w:val="000000" w:themeColor="text1"/>
                <w:sz w:val="21"/>
                <w:szCs w:val="21"/>
              </w:rPr>
            </w:pPr>
            <w:r w:rsidRPr="003241E2">
              <w:rPr>
                <w:sz w:val="21"/>
                <w:szCs w:val="21"/>
              </w:rPr>
              <w:t>H36B018Y</w:t>
            </w:r>
          </w:p>
        </w:tc>
        <w:tc>
          <w:tcPr>
            <w:tcW w:w="1559" w:type="dxa"/>
            <w:vAlign w:val="center"/>
          </w:tcPr>
          <w:p w14:paraId="5546E603" w14:textId="77777777" w:rsidR="008C68FB" w:rsidRDefault="00F66F65">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2"/>
            <w:vAlign w:val="center"/>
          </w:tcPr>
          <w:p w14:paraId="1BF2DE01" w14:textId="6899206B" w:rsidR="008C68FB" w:rsidRDefault="005E3E2D">
            <w:pPr>
              <w:jc w:val="center"/>
              <w:rPr>
                <w:rFonts w:cs="PMingLiU"/>
                <w:color w:val="000000" w:themeColor="text1"/>
                <w:sz w:val="21"/>
                <w:szCs w:val="21"/>
              </w:rPr>
            </w:pPr>
            <w:r>
              <w:rPr>
                <w:rFonts w:cs="PMingLiU" w:hint="eastAsia"/>
                <w:color w:val="000000" w:themeColor="text1"/>
                <w:sz w:val="21"/>
                <w:szCs w:val="21"/>
              </w:rPr>
              <w:t>机器人工程</w:t>
            </w:r>
          </w:p>
        </w:tc>
      </w:tr>
      <w:tr w:rsidR="008C68FB" w14:paraId="54648FD2" w14:textId="77777777">
        <w:trPr>
          <w:trHeight w:val="90"/>
        </w:trPr>
        <w:tc>
          <w:tcPr>
            <w:tcW w:w="1529" w:type="dxa"/>
            <w:vAlign w:val="center"/>
          </w:tcPr>
          <w:p w14:paraId="39FD1D42" w14:textId="77777777" w:rsidR="008C68FB" w:rsidRDefault="00F66F65">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3E584A90" w14:textId="77777777" w:rsidR="008C68FB" w:rsidRDefault="00F66F65">
            <w:pPr>
              <w:jc w:val="center"/>
              <w:rPr>
                <w:rFonts w:cs="PMingLiU"/>
                <w:color w:val="000000" w:themeColor="text1"/>
                <w:sz w:val="21"/>
                <w:szCs w:val="21"/>
              </w:rPr>
            </w:pPr>
            <w:r>
              <w:rPr>
                <w:rFonts w:cs="PMingLiU" w:hint="eastAsia"/>
                <w:color w:val="000000" w:themeColor="text1"/>
                <w:sz w:val="21"/>
                <w:szCs w:val="21"/>
              </w:rPr>
              <w:t>考查</w:t>
            </w:r>
          </w:p>
        </w:tc>
        <w:tc>
          <w:tcPr>
            <w:tcW w:w="1559" w:type="dxa"/>
            <w:vAlign w:val="center"/>
          </w:tcPr>
          <w:p w14:paraId="5C314B21" w14:textId="77777777" w:rsidR="008C68FB" w:rsidRDefault="00F66F65">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2"/>
            <w:vAlign w:val="center"/>
          </w:tcPr>
          <w:p w14:paraId="6A1C2281" w14:textId="44A87D6B" w:rsidR="008C68FB" w:rsidRPr="00AC4DB6" w:rsidRDefault="00AC4DB6" w:rsidP="00AC4DB6">
            <w:pPr>
              <w:spacing w:line="280" w:lineRule="exact"/>
              <w:rPr>
                <w:rFonts w:cs="PMingLiU"/>
                <w:color w:val="000000" w:themeColor="text1"/>
                <w:sz w:val="21"/>
                <w:szCs w:val="21"/>
              </w:rPr>
            </w:pPr>
            <w:r w:rsidRPr="00AC4DB6">
              <w:rPr>
                <w:rFonts w:hint="eastAsia"/>
                <w:sz w:val="21"/>
                <w:szCs w:val="21"/>
              </w:rPr>
              <w:t>PLC原理及应用</w:t>
            </w:r>
            <w:r>
              <w:rPr>
                <w:rFonts w:hint="eastAsia"/>
                <w:sz w:val="21"/>
                <w:szCs w:val="21"/>
              </w:rPr>
              <w:t>、</w:t>
            </w:r>
            <w:r w:rsidRPr="00AC4DB6">
              <w:rPr>
                <w:rFonts w:hint="eastAsia"/>
                <w:sz w:val="21"/>
                <w:szCs w:val="21"/>
              </w:rPr>
              <w:t>机电传动与控制</w:t>
            </w:r>
            <w:r>
              <w:rPr>
                <w:rFonts w:hint="eastAsia"/>
                <w:sz w:val="21"/>
                <w:szCs w:val="21"/>
              </w:rPr>
              <w:t>、</w:t>
            </w:r>
            <w:r w:rsidR="0050742C">
              <w:rPr>
                <w:rFonts w:hint="eastAsia"/>
                <w:sz w:val="21"/>
                <w:szCs w:val="21"/>
              </w:rPr>
              <w:t>机器人传感技术</w:t>
            </w:r>
          </w:p>
        </w:tc>
      </w:tr>
      <w:tr w:rsidR="008C68FB" w14:paraId="55301BDE" w14:textId="77777777">
        <w:trPr>
          <w:trHeight w:val="358"/>
        </w:trPr>
        <w:tc>
          <w:tcPr>
            <w:tcW w:w="1529" w:type="dxa"/>
            <w:vAlign w:val="center"/>
          </w:tcPr>
          <w:p w14:paraId="30EE46C7" w14:textId="77777777" w:rsidR="008C68FB" w:rsidRDefault="00F66F65">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401E11D1" w14:textId="30AFDF7B" w:rsidR="008C68FB" w:rsidRDefault="006D6A9B">
            <w:pPr>
              <w:jc w:val="center"/>
              <w:rPr>
                <w:rFonts w:cs="PMingLiU"/>
                <w:color w:val="000000" w:themeColor="text1"/>
                <w:sz w:val="21"/>
                <w:szCs w:val="21"/>
              </w:rPr>
            </w:pPr>
            <w:r>
              <w:rPr>
                <w:rFonts w:cs="PMingLiU" w:hint="eastAsia"/>
                <w:color w:val="000000" w:themeColor="text1"/>
                <w:sz w:val="21"/>
                <w:szCs w:val="21"/>
              </w:rPr>
              <w:t>32</w:t>
            </w:r>
          </w:p>
        </w:tc>
        <w:tc>
          <w:tcPr>
            <w:tcW w:w="1345" w:type="dxa"/>
            <w:gridSpan w:val="2"/>
            <w:vAlign w:val="center"/>
          </w:tcPr>
          <w:p w14:paraId="5C9E4A61" w14:textId="77777777" w:rsidR="008C68FB" w:rsidRDefault="00F66F65">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14:paraId="3F9841B5" w14:textId="088BD789" w:rsidR="008C68FB" w:rsidRDefault="006D6A9B">
            <w:pPr>
              <w:jc w:val="center"/>
              <w:rPr>
                <w:rFonts w:cs="PMingLiU"/>
                <w:b/>
                <w:color w:val="000000" w:themeColor="text1"/>
                <w:sz w:val="21"/>
                <w:szCs w:val="21"/>
              </w:rPr>
            </w:pPr>
            <w:r>
              <w:rPr>
                <w:rFonts w:cs="PMingLiU" w:hint="eastAsia"/>
                <w:color w:val="000000" w:themeColor="text1"/>
                <w:sz w:val="21"/>
                <w:szCs w:val="21"/>
              </w:rPr>
              <w:t>2</w:t>
            </w:r>
          </w:p>
        </w:tc>
        <w:tc>
          <w:tcPr>
            <w:tcW w:w="1630" w:type="dxa"/>
            <w:vAlign w:val="center"/>
          </w:tcPr>
          <w:p w14:paraId="4F1D87C2" w14:textId="77777777" w:rsidR="008C68FB" w:rsidRDefault="00F66F65">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3AEDF07F" w14:textId="77777777" w:rsidR="008C68FB" w:rsidRDefault="00F66F65">
            <w:pPr>
              <w:jc w:val="center"/>
              <w:rPr>
                <w:rFonts w:cs="PMingLiU"/>
                <w:color w:val="000000" w:themeColor="text1"/>
                <w:sz w:val="21"/>
                <w:szCs w:val="21"/>
              </w:rPr>
            </w:pPr>
            <w:r>
              <w:rPr>
                <w:rFonts w:cs="PMingLiU" w:hint="eastAsia"/>
                <w:color w:val="000000" w:themeColor="text1"/>
                <w:sz w:val="21"/>
                <w:szCs w:val="21"/>
              </w:rPr>
              <w:t>0</w:t>
            </w:r>
          </w:p>
        </w:tc>
      </w:tr>
      <w:tr w:rsidR="008C68FB" w14:paraId="4A90403F" w14:textId="77777777">
        <w:trPr>
          <w:trHeight w:val="332"/>
        </w:trPr>
        <w:tc>
          <w:tcPr>
            <w:tcW w:w="4219" w:type="dxa"/>
            <w:gridSpan w:val="4"/>
            <w:vAlign w:val="center"/>
          </w:tcPr>
          <w:p w14:paraId="31A9E46C" w14:textId="77777777" w:rsidR="008C68FB" w:rsidRDefault="00F66F65">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3"/>
            <w:vAlign w:val="center"/>
          </w:tcPr>
          <w:p w14:paraId="5DACD5BB" w14:textId="102441B9" w:rsidR="008C68FB" w:rsidRDefault="00903600" w:rsidP="007D4F04">
            <w:pPr>
              <w:jc w:val="center"/>
              <w:rPr>
                <w:rFonts w:cs="PMingLiU"/>
                <w:color w:val="000000" w:themeColor="text1"/>
                <w:sz w:val="21"/>
                <w:szCs w:val="21"/>
              </w:rPr>
            </w:pPr>
            <w:r>
              <w:rPr>
                <w:rFonts w:cs="PMingLiU" w:hint="eastAsia"/>
                <w:color w:val="000000" w:themeColor="text1"/>
                <w:sz w:val="21"/>
                <w:szCs w:val="21"/>
              </w:rPr>
              <w:t>实训</w:t>
            </w:r>
            <w:r w:rsidR="00F66F65">
              <w:rPr>
                <w:rFonts w:cs="PMingLiU" w:hint="eastAsia"/>
                <w:color w:val="000000" w:themeColor="text1"/>
                <w:sz w:val="21"/>
                <w:szCs w:val="21"/>
              </w:rPr>
              <w:t>学时:</w:t>
            </w:r>
            <w:r w:rsidR="00464C4A">
              <w:rPr>
                <w:rFonts w:cs="PMingLiU" w:hint="eastAsia"/>
                <w:color w:val="000000" w:themeColor="text1"/>
                <w:sz w:val="21"/>
                <w:szCs w:val="21"/>
              </w:rPr>
              <w:t>32</w:t>
            </w:r>
          </w:p>
        </w:tc>
      </w:tr>
      <w:tr w:rsidR="008C68FB" w14:paraId="11B4FE0D" w14:textId="77777777">
        <w:trPr>
          <w:trHeight w:val="332"/>
        </w:trPr>
        <w:tc>
          <w:tcPr>
            <w:tcW w:w="4219" w:type="dxa"/>
            <w:gridSpan w:val="4"/>
            <w:vAlign w:val="center"/>
          </w:tcPr>
          <w:p w14:paraId="1AFD9E82" w14:textId="77777777" w:rsidR="008C68FB" w:rsidRDefault="00F66F65">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3"/>
            <w:vAlign w:val="center"/>
          </w:tcPr>
          <w:p w14:paraId="0EB6B11A" w14:textId="77777777" w:rsidR="008C68FB" w:rsidRDefault="00F66F65" w:rsidP="007D4F04">
            <w:pPr>
              <w:jc w:val="center"/>
              <w:rPr>
                <w:rFonts w:cs="PMingLiU"/>
                <w:color w:val="000000" w:themeColor="text1"/>
                <w:sz w:val="21"/>
                <w:szCs w:val="21"/>
              </w:rPr>
            </w:pPr>
            <w:r>
              <w:rPr>
                <w:rFonts w:cs="PMingLiU" w:hint="eastAsia"/>
                <w:color w:val="000000" w:themeColor="text1"/>
                <w:sz w:val="21"/>
                <w:szCs w:val="21"/>
              </w:rPr>
              <w:t>智能制造学院</w:t>
            </w:r>
          </w:p>
        </w:tc>
      </w:tr>
    </w:tbl>
    <w:p w14:paraId="26417FF7" w14:textId="77777777" w:rsidR="008C68FB" w:rsidRDefault="00F66F65">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14:paraId="0754DD31" w14:textId="5816F387" w:rsidR="008C68FB" w:rsidRDefault="00D279BF">
      <w:pPr>
        <w:spacing w:line="360" w:lineRule="auto"/>
        <w:ind w:firstLineChars="196" w:firstLine="412"/>
        <w:jc w:val="both"/>
        <w:rPr>
          <w:color w:val="000000"/>
          <w:sz w:val="21"/>
          <w:szCs w:val="21"/>
          <w:lang w:val="zh-CN"/>
        </w:rPr>
      </w:pPr>
      <w:r w:rsidRPr="00D279BF">
        <w:rPr>
          <w:rFonts w:hint="eastAsia"/>
          <w:sz w:val="21"/>
          <w:szCs w:val="21"/>
        </w:rPr>
        <w:t>《</w:t>
      </w:r>
      <w:r w:rsidR="00CC3FAA">
        <w:rPr>
          <w:rFonts w:hint="eastAsia"/>
          <w:sz w:val="21"/>
          <w:szCs w:val="21"/>
        </w:rPr>
        <w:t>P</w:t>
      </w:r>
      <w:r w:rsidR="00CC3FAA">
        <w:rPr>
          <w:sz w:val="21"/>
          <w:szCs w:val="21"/>
        </w:rPr>
        <w:t>LC</w:t>
      </w:r>
      <w:r w:rsidR="00CC3FAA">
        <w:rPr>
          <w:rFonts w:hint="eastAsia"/>
          <w:sz w:val="21"/>
          <w:szCs w:val="21"/>
        </w:rPr>
        <w:t>及机电传动与控制</w:t>
      </w:r>
      <w:r w:rsidR="003241E2">
        <w:rPr>
          <w:rFonts w:hint="eastAsia"/>
          <w:sz w:val="21"/>
          <w:szCs w:val="21"/>
        </w:rPr>
        <w:t>实训</w:t>
      </w:r>
      <w:r w:rsidRPr="00D279BF">
        <w:rPr>
          <w:rFonts w:hint="eastAsia"/>
          <w:sz w:val="21"/>
          <w:szCs w:val="21"/>
        </w:rPr>
        <w:t>》是</w:t>
      </w:r>
      <w:r w:rsidR="00CC3FAA">
        <w:rPr>
          <w:rFonts w:hint="eastAsia"/>
          <w:sz w:val="21"/>
          <w:szCs w:val="21"/>
        </w:rPr>
        <w:t>机器人工程</w:t>
      </w:r>
      <w:r w:rsidRPr="00D279BF">
        <w:rPr>
          <w:rFonts w:hint="eastAsia"/>
          <w:sz w:val="21"/>
          <w:szCs w:val="21"/>
        </w:rPr>
        <w:t>专业的一门</w:t>
      </w:r>
      <w:r w:rsidR="00CC3FAA">
        <w:rPr>
          <w:rFonts w:hint="eastAsia"/>
          <w:sz w:val="21"/>
          <w:szCs w:val="21"/>
        </w:rPr>
        <w:t>专业必修课程</w:t>
      </w:r>
      <w:r w:rsidRPr="00D279BF">
        <w:rPr>
          <w:rFonts w:hint="eastAsia"/>
          <w:sz w:val="21"/>
          <w:szCs w:val="21"/>
        </w:rPr>
        <w:t>，是全面落实本专业教学计划的重要实践性教学环节之一，是全面培养学生自动化控制能力和提高学生动手实践能力的一个重要环节。通过该课程的学习，使学生掌握伺服电机、步进电机等的原理及控制方式；了解不同种类传感器的原理及应用；掌握工业触摸屏的使用；培养学生对机电一体化系统的PLC编程控制能力、综合设计能力和系统整合能力；提高学生的综合技能，为毕业之后工作奠定了坚实的专业技能基础。</w:t>
      </w:r>
      <w:r w:rsidR="00F66F65" w:rsidRPr="00D279BF">
        <w:rPr>
          <w:rFonts w:hint="eastAsia"/>
          <w:color w:val="000000"/>
          <w:sz w:val="21"/>
          <w:szCs w:val="21"/>
          <w:lang w:val="zh-CN"/>
        </w:rPr>
        <w:t xml:space="preserve"> </w:t>
      </w:r>
    </w:p>
    <w:p w14:paraId="5DB6485D" w14:textId="77777777" w:rsidR="008C68FB" w:rsidRDefault="00F66F65">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XSpec="center"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37"/>
        <w:gridCol w:w="3822"/>
        <w:gridCol w:w="2653"/>
        <w:gridCol w:w="1985"/>
      </w:tblGrid>
      <w:tr w:rsidR="008C68FB" w14:paraId="3491E9FE" w14:textId="77777777">
        <w:trPr>
          <w:trHeight w:val="413"/>
        </w:trPr>
        <w:tc>
          <w:tcPr>
            <w:tcW w:w="4259" w:type="dxa"/>
            <w:gridSpan w:val="2"/>
            <w:vAlign w:val="center"/>
          </w:tcPr>
          <w:p w14:paraId="3502EE07" w14:textId="77777777" w:rsidR="008C68FB" w:rsidRDefault="00F66F65">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c>
          <w:tcPr>
            <w:tcW w:w="2653" w:type="dxa"/>
            <w:vAlign w:val="center"/>
          </w:tcPr>
          <w:p w14:paraId="4C725F01" w14:textId="77777777" w:rsidR="008C68FB" w:rsidRDefault="00F66F65">
            <w:pPr>
              <w:tabs>
                <w:tab w:val="left" w:pos="1440"/>
              </w:tabs>
              <w:jc w:val="center"/>
              <w:outlineLvl w:val="0"/>
              <w:rPr>
                <w:b/>
                <w:bCs/>
                <w:color w:val="000000" w:themeColor="text1"/>
                <w:sz w:val="21"/>
                <w:szCs w:val="21"/>
              </w:rPr>
            </w:pPr>
            <w:r>
              <w:rPr>
                <w:rFonts w:hint="eastAsia"/>
                <w:b/>
                <w:bCs/>
                <w:color w:val="000000" w:themeColor="text1"/>
                <w:sz w:val="21"/>
                <w:szCs w:val="21"/>
              </w:rPr>
              <w:t>支撑人才培养规格指标点</w:t>
            </w:r>
          </w:p>
        </w:tc>
        <w:tc>
          <w:tcPr>
            <w:tcW w:w="1985" w:type="dxa"/>
            <w:vAlign w:val="center"/>
          </w:tcPr>
          <w:p w14:paraId="5AB388BF" w14:textId="77777777" w:rsidR="008C68FB" w:rsidRDefault="00F66F65">
            <w:pPr>
              <w:tabs>
                <w:tab w:val="left" w:pos="1440"/>
              </w:tabs>
              <w:outlineLvl w:val="0"/>
              <w:rPr>
                <w:b/>
                <w:bCs/>
                <w:color w:val="000000" w:themeColor="text1"/>
                <w:sz w:val="21"/>
                <w:szCs w:val="21"/>
              </w:rPr>
            </w:pPr>
            <w:r>
              <w:rPr>
                <w:rFonts w:hint="eastAsia"/>
                <w:b/>
                <w:bCs/>
                <w:color w:val="000000" w:themeColor="text1"/>
                <w:sz w:val="21"/>
                <w:szCs w:val="21"/>
              </w:rPr>
              <w:t>支撑人才培养规格</w:t>
            </w:r>
          </w:p>
        </w:tc>
      </w:tr>
      <w:tr w:rsidR="008C68FB" w14:paraId="14FCF40B" w14:textId="77777777">
        <w:trPr>
          <w:trHeight w:val="849"/>
        </w:trPr>
        <w:tc>
          <w:tcPr>
            <w:tcW w:w="437" w:type="dxa"/>
            <w:vAlign w:val="center"/>
          </w:tcPr>
          <w:p w14:paraId="5CCA909C" w14:textId="77777777" w:rsidR="008C68FB" w:rsidRDefault="00F66F65">
            <w:pPr>
              <w:tabs>
                <w:tab w:val="left" w:pos="1440"/>
              </w:tabs>
              <w:jc w:val="center"/>
              <w:outlineLvl w:val="0"/>
              <w:rPr>
                <w:b/>
                <w:color w:val="000000" w:themeColor="text1"/>
              </w:rPr>
            </w:pPr>
            <w:r>
              <w:rPr>
                <w:rFonts w:hint="eastAsia"/>
                <w:b/>
                <w:color w:val="000000" w:themeColor="text1"/>
              </w:rPr>
              <w:t>知</w:t>
            </w:r>
          </w:p>
          <w:p w14:paraId="621A9A9E" w14:textId="77777777" w:rsidR="008C68FB" w:rsidRDefault="00F66F65">
            <w:pPr>
              <w:tabs>
                <w:tab w:val="left" w:pos="1440"/>
              </w:tabs>
              <w:jc w:val="center"/>
              <w:outlineLvl w:val="0"/>
              <w:rPr>
                <w:b/>
                <w:color w:val="000000" w:themeColor="text1"/>
              </w:rPr>
            </w:pPr>
            <w:r>
              <w:rPr>
                <w:rFonts w:hint="eastAsia"/>
                <w:b/>
                <w:color w:val="000000" w:themeColor="text1"/>
              </w:rPr>
              <w:t>识</w:t>
            </w:r>
          </w:p>
          <w:p w14:paraId="31AA9975" w14:textId="77777777" w:rsidR="008C68FB" w:rsidRDefault="00F66F65">
            <w:pPr>
              <w:tabs>
                <w:tab w:val="left" w:pos="1440"/>
              </w:tabs>
              <w:jc w:val="center"/>
              <w:outlineLvl w:val="0"/>
              <w:rPr>
                <w:b/>
                <w:color w:val="000000" w:themeColor="text1"/>
              </w:rPr>
            </w:pPr>
            <w:r>
              <w:rPr>
                <w:rFonts w:hint="eastAsia"/>
                <w:b/>
                <w:color w:val="000000" w:themeColor="text1"/>
              </w:rPr>
              <w:t>目</w:t>
            </w:r>
          </w:p>
          <w:p w14:paraId="78CDF338" w14:textId="77777777" w:rsidR="008C68FB" w:rsidRDefault="00F66F65">
            <w:pPr>
              <w:tabs>
                <w:tab w:val="left" w:pos="1440"/>
              </w:tabs>
              <w:jc w:val="center"/>
              <w:outlineLvl w:val="0"/>
              <w:rPr>
                <w:b/>
                <w:color w:val="000000" w:themeColor="text1"/>
              </w:rPr>
            </w:pPr>
            <w:r>
              <w:rPr>
                <w:rFonts w:hint="eastAsia"/>
                <w:b/>
                <w:color w:val="000000" w:themeColor="text1"/>
              </w:rPr>
              <w:t>标</w:t>
            </w:r>
          </w:p>
        </w:tc>
        <w:tc>
          <w:tcPr>
            <w:tcW w:w="3822" w:type="dxa"/>
            <w:vAlign w:val="center"/>
          </w:tcPr>
          <w:p w14:paraId="0FF8A3C2" w14:textId="77777777" w:rsidR="008C68FB" w:rsidRDefault="00F66F65">
            <w:pPr>
              <w:rPr>
                <w:b/>
                <w:bCs/>
                <w:sz w:val="21"/>
                <w:szCs w:val="21"/>
              </w:rPr>
            </w:pPr>
            <w:r>
              <w:rPr>
                <w:rFonts w:hint="eastAsia"/>
                <w:b/>
                <w:bCs/>
                <w:sz w:val="21"/>
                <w:szCs w:val="21"/>
              </w:rPr>
              <w:t>目标</w:t>
            </w:r>
            <w:r>
              <w:rPr>
                <w:b/>
                <w:bCs/>
                <w:sz w:val="21"/>
                <w:szCs w:val="21"/>
              </w:rPr>
              <w:t>1</w:t>
            </w:r>
            <w:r>
              <w:rPr>
                <w:rFonts w:hint="eastAsia"/>
                <w:b/>
                <w:bCs/>
                <w:sz w:val="21"/>
                <w:szCs w:val="21"/>
              </w:rPr>
              <w:t>：</w:t>
            </w:r>
          </w:p>
          <w:p w14:paraId="63957509" w14:textId="0E13E402" w:rsidR="008C68FB" w:rsidRPr="00E56F29" w:rsidRDefault="00E56F29" w:rsidP="00B71A59">
            <w:pPr>
              <w:rPr>
                <w:rFonts w:asciiTheme="majorEastAsia" w:eastAsiaTheme="majorEastAsia" w:hAnsiTheme="majorEastAsia"/>
                <w:sz w:val="21"/>
                <w:szCs w:val="21"/>
                <w:lang w:val="zh-CN"/>
              </w:rPr>
            </w:pPr>
            <w:r>
              <w:rPr>
                <w:rFonts w:ascii="Times New Roman" w:hAnsi="Times New Roman" w:cs="Times New Roman" w:hint="eastAsia"/>
                <w:bCs/>
                <w:color w:val="000000"/>
                <w:sz w:val="21"/>
                <w:szCs w:val="21"/>
              </w:rPr>
              <w:t>使学生</w:t>
            </w:r>
            <w:r w:rsidRPr="00E56F29">
              <w:rPr>
                <w:rFonts w:ascii="Times New Roman" w:hAnsi="Times New Roman" w:cs="Times New Roman" w:hint="eastAsia"/>
                <w:bCs/>
                <w:color w:val="000000"/>
                <w:sz w:val="21"/>
                <w:szCs w:val="21"/>
              </w:rPr>
              <w:t>掌握</w:t>
            </w:r>
            <w:r w:rsidR="009466FD">
              <w:rPr>
                <w:rFonts w:ascii="Times New Roman" w:hAnsi="Times New Roman" w:cs="Times New Roman" w:hint="eastAsia"/>
                <w:bCs/>
                <w:color w:val="000000"/>
                <w:sz w:val="21"/>
                <w:szCs w:val="21"/>
              </w:rPr>
              <w:t>P</w:t>
            </w:r>
            <w:r w:rsidR="009466FD">
              <w:rPr>
                <w:rFonts w:ascii="Times New Roman" w:hAnsi="Times New Roman" w:cs="Times New Roman"/>
                <w:bCs/>
                <w:color w:val="000000"/>
                <w:sz w:val="21"/>
                <w:szCs w:val="21"/>
              </w:rPr>
              <w:t>LC</w:t>
            </w:r>
            <w:r w:rsidR="009466FD">
              <w:rPr>
                <w:rFonts w:ascii="Times New Roman" w:hAnsi="Times New Roman" w:cs="Times New Roman" w:hint="eastAsia"/>
                <w:bCs/>
                <w:color w:val="000000"/>
                <w:sz w:val="21"/>
                <w:szCs w:val="21"/>
              </w:rPr>
              <w:t>及机电传动与控制</w:t>
            </w:r>
            <w:r w:rsidRPr="00E56F29">
              <w:rPr>
                <w:rFonts w:ascii="Times New Roman" w:hAnsi="Times New Roman" w:cs="Times New Roman" w:hint="eastAsia"/>
                <w:bCs/>
                <w:color w:val="000000"/>
                <w:sz w:val="21"/>
                <w:szCs w:val="21"/>
              </w:rPr>
              <w:t>的基本概念</w:t>
            </w:r>
            <w:r w:rsidR="00B71A59">
              <w:rPr>
                <w:rFonts w:ascii="Times New Roman" w:hAnsi="Times New Roman" w:cs="Times New Roman" w:hint="eastAsia"/>
                <w:bCs/>
                <w:color w:val="000000"/>
                <w:sz w:val="21"/>
                <w:szCs w:val="21"/>
              </w:rPr>
              <w:t>、</w:t>
            </w:r>
            <w:r w:rsidRPr="00E56F29">
              <w:rPr>
                <w:rFonts w:ascii="Times New Roman" w:hAnsi="Times New Roman" w:cs="Times New Roman" w:hint="eastAsia"/>
                <w:bCs/>
                <w:color w:val="000000"/>
                <w:sz w:val="21"/>
                <w:szCs w:val="21"/>
              </w:rPr>
              <w:t>基本原理和主要电器元件的结构特点及</w:t>
            </w:r>
            <w:r w:rsidR="00F04EC4">
              <w:rPr>
                <w:rFonts w:ascii="Times New Roman" w:hAnsi="Times New Roman" w:cs="Times New Roman" w:hint="eastAsia"/>
                <w:bCs/>
                <w:color w:val="000000"/>
                <w:sz w:val="21"/>
                <w:szCs w:val="21"/>
              </w:rPr>
              <w:t>原理</w:t>
            </w:r>
            <w:r w:rsidRPr="00E56F29">
              <w:rPr>
                <w:rFonts w:ascii="Times New Roman" w:hAnsi="Times New Roman" w:cs="Times New Roman" w:hint="eastAsia"/>
                <w:bCs/>
                <w:color w:val="000000"/>
                <w:sz w:val="21"/>
                <w:szCs w:val="21"/>
              </w:rPr>
              <w:t>，</w:t>
            </w:r>
            <w:r w:rsidR="00F04EC4">
              <w:rPr>
                <w:rFonts w:ascii="Times New Roman" w:hAnsi="Times New Roman" w:cs="Times New Roman" w:hint="eastAsia"/>
                <w:bCs/>
                <w:color w:val="000000"/>
                <w:sz w:val="21"/>
                <w:szCs w:val="21"/>
              </w:rPr>
              <w:t>了解相关控制器的专业知识</w:t>
            </w:r>
            <w:r w:rsidR="00B71A59">
              <w:rPr>
                <w:rFonts w:ascii="Times New Roman" w:hAnsi="Times New Roman" w:cs="Times New Roman" w:hint="eastAsia"/>
                <w:bCs/>
                <w:color w:val="000000"/>
                <w:sz w:val="21"/>
                <w:szCs w:val="21"/>
              </w:rPr>
              <w:t>。</w:t>
            </w:r>
            <w:r w:rsidR="00F66F65" w:rsidRPr="00E56F29">
              <w:rPr>
                <w:rFonts w:asciiTheme="majorEastAsia" w:eastAsiaTheme="majorEastAsia" w:hAnsiTheme="majorEastAsia" w:hint="eastAsia"/>
                <w:sz w:val="21"/>
                <w:szCs w:val="21"/>
              </w:rPr>
              <w:t xml:space="preserve"> </w:t>
            </w:r>
          </w:p>
        </w:tc>
        <w:tc>
          <w:tcPr>
            <w:tcW w:w="2653" w:type="dxa"/>
            <w:vAlign w:val="center"/>
          </w:tcPr>
          <w:p w14:paraId="60D281D2" w14:textId="2F0A5B76" w:rsidR="008C68FB" w:rsidRPr="003E17C6" w:rsidRDefault="003E17C6" w:rsidP="003E17C6">
            <w:pPr>
              <w:rPr>
                <w:rFonts w:asciiTheme="minorEastAsia" w:eastAsiaTheme="minorEastAsia" w:hAnsiTheme="minorEastAsia" w:cs="仿宋" w:hint="eastAsia"/>
                <w:sz w:val="21"/>
                <w:szCs w:val="21"/>
              </w:rPr>
            </w:pPr>
            <w:r>
              <w:rPr>
                <w:rFonts w:asciiTheme="minorEastAsia" w:eastAsiaTheme="minorEastAsia" w:hAnsiTheme="minorEastAsia" w:cs="仿宋"/>
                <w:sz w:val="21"/>
                <w:szCs w:val="21"/>
              </w:rPr>
              <w:t>4</w:t>
            </w:r>
            <w:r w:rsidRPr="00747371">
              <w:rPr>
                <w:rFonts w:asciiTheme="minorEastAsia" w:eastAsiaTheme="minorEastAsia" w:hAnsiTheme="minorEastAsia" w:cs="仿宋" w:hint="eastAsia"/>
                <w:sz w:val="21"/>
                <w:szCs w:val="21"/>
              </w:rPr>
              <w:t>-</w:t>
            </w:r>
            <w:r w:rsidRPr="00747371">
              <w:rPr>
                <w:rFonts w:asciiTheme="minorEastAsia" w:eastAsiaTheme="minorEastAsia" w:hAnsiTheme="minorEastAsia" w:cs="仿宋"/>
                <w:sz w:val="21"/>
                <w:szCs w:val="21"/>
              </w:rPr>
              <w:t>1</w:t>
            </w:r>
            <w:r w:rsidRPr="00747371">
              <w:rPr>
                <w:rFonts w:asciiTheme="minorEastAsia" w:eastAsiaTheme="minorEastAsia" w:hAnsiTheme="minorEastAsia" w:cs="仿宋" w:hint="eastAsia"/>
                <w:sz w:val="21"/>
                <w:szCs w:val="21"/>
              </w:rPr>
              <w:t>：能够将科学原理和工程方法应用于设计和规划解决工业机器人系统复杂工程问题及工程项目。</w:t>
            </w:r>
          </w:p>
        </w:tc>
        <w:tc>
          <w:tcPr>
            <w:tcW w:w="1985" w:type="dxa"/>
            <w:vAlign w:val="center"/>
          </w:tcPr>
          <w:p w14:paraId="0339A567" w14:textId="77777777" w:rsidR="003E17C6" w:rsidRDefault="003E17C6" w:rsidP="003E17C6">
            <w:pPr>
              <w:rPr>
                <w:rFonts w:asciiTheme="majorEastAsia" w:eastAsiaTheme="majorEastAsia" w:hAnsiTheme="majorEastAsia"/>
                <w:sz w:val="21"/>
                <w:szCs w:val="21"/>
              </w:rPr>
            </w:pPr>
            <w:r>
              <w:rPr>
                <w:rFonts w:asciiTheme="majorEastAsia" w:eastAsiaTheme="majorEastAsia" w:hAnsiTheme="majorEastAsia"/>
                <w:sz w:val="21"/>
                <w:szCs w:val="21"/>
              </w:rPr>
              <w:t>4</w:t>
            </w:r>
            <w:r>
              <w:rPr>
                <w:rFonts w:asciiTheme="majorEastAsia" w:eastAsiaTheme="majorEastAsia" w:hAnsiTheme="majorEastAsia" w:hint="eastAsia"/>
                <w:sz w:val="21"/>
                <w:szCs w:val="21"/>
              </w:rPr>
              <w:t>.</w:t>
            </w:r>
            <w:r w:rsidRPr="009466FD">
              <w:rPr>
                <w:rFonts w:asciiTheme="minorEastAsia" w:hAnsiTheme="minorEastAsia" w:cs="仿宋"/>
                <w:sz w:val="21"/>
                <w:szCs w:val="21"/>
              </w:rPr>
              <w:t>研究</w:t>
            </w:r>
          </w:p>
          <w:p w14:paraId="3E31BBC3" w14:textId="77777777" w:rsidR="008C68FB" w:rsidRDefault="008C68FB">
            <w:pPr>
              <w:shd w:val="clear" w:color="auto" w:fill="FFFFFF"/>
              <w:spacing w:before="75" w:after="75"/>
              <w:ind w:right="75"/>
              <w:rPr>
                <w:color w:val="000000"/>
                <w:sz w:val="21"/>
                <w:szCs w:val="21"/>
              </w:rPr>
            </w:pPr>
          </w:p>
        </w:tc>
      </w:tr>
      <w:tr w:rsidR="008C68FB" w14:paraId="5BB856C7" w14:textId="77777777">
        <w:trPr>
          <w:trHeight w:val="739"/>
        </w:trPr>
        <w:tc>
          <w:tcPr>
            <w:tcW w:w="437" w:type="dxa"/>
            <w:vAlign w:val="center"/>
          </w:tcPr>
          <w:p w14:paraId="472B196C" w14:textId="77777777" w:rsidR="008C68FB" w:rsidRDefault="00F66F65">
            <w:pPr>
              <w:tabs>
                <w:tab w:val="left" w:pos="1440"/>
              </w:tabs>
              <w:jc w:val="center"/>
              <w:outlineLvl w:val="0"/>
              <w:rPr>
                <w:b/>
                <w:color w:val="000000" w:themeColor="text1"/>
              </w:rPr>
            </w:pPr>
            <w:r>
              <w:rPr>
                <w:rFonts w:hint="eastAsia"/>
                <w:b/>
                <w:color w:val="000000" w:themeColor="text1"/>
              </w:rPr>
              <w:t>能</w:t>
            </w:r>
          </w:p>
          <w:p w14:paraId="5B7B0C64" w14:textId="77777777" w:rsidR="008C68FB" w:rsidRDefault="00F66F65">
            <w:pPr>
              <w:tabs>
                <w:tab w:val="left" w:pos="1440"/>
              </w:tabs>
              <w:jc w:val="center"/>
              <w:outlineLvl w:val="0"/>
              <w:rPr>
                <w:b/>
                <w:color w:val="000000" w:themeColor="text1"/>
              </w:rPr>
            </w:pPr>
            <w:r>
              <w:rPr>
                <w:rFonts w:hint="eastAsia"/>
                <w:b/>
                <w:color w:val="000000" w:themeColor="text1"/>
              </w:rPr>
              <w:t>力</w:t>
            </w:r>
          </w:p>
          <w:p w14:paraId="1A972F19" w14:textId="77777777" w:rsidR="008C68FB" w:rsidRDefault="00F66F65">
            <w:pPr>
              <w:tabs>
                <w:tab w:val="left" w:pos="1440"/>
              </w:tabs>
              <w:jc w:val="center"/>
              <w:outlineLvl w:val="0"/>
              <w:rPr>
                <w:b/>
                <w:color w:val="000000" w:themeColor="text1"/>
              </w:rPr>
            </w:pPr>
            <w:r>
              <w:rPr>
                <w:rFonts w:hint="eastAsia"/>
                <w:b/>
                <w:color w:val="000000" w:themeColor="text1"/>
              </w:rPr>
              <w:t>目</w:t>
            </w:r>
          </w:p>
          <w:p w14:paraId="34F69299" w14:textId="77777777" w:rsidR="008C68FB" w:rsidRDefault="00F66F65">
            <w:pPr>
              <w:tabs>
                <w:tab w:val="left" w:pos="1440"/>
              </w:tabs>
              <w:jc w:val="center"/>
              <w:outlineLvl w:val="0"/>
              <w:rPr>
                <w:b/>
                <w:color w:val="000000" w:themeColor="text1"/>
              </w:rPr>
            </w:pPr>
            <w:r>
              <w:rPr>
                <w:rFonts w:hint="eastAsia"/>
                <w:b/>
                <w:color w:val="000000" w:themeColor="text1"/>
              </w:rPr>
              <w:t>标</w:t>
            </w:r>
          </w:p>
        </w:tc>
        <w:tc>
          <w:tcPr>
            <w:tcW w:w="3822" w:type="dxa"/>
            <w:vAlign w:val="center"/>
          </w:tcPr>
          <w:p w14:paraId="7262BA1E" w14:textId="77777777" w:rsidR="008C68FB" w:rsidRDefault="00F66F65">
            <w:pPr>
              <w:rPr>
                <w:b/>
                <w:bCs/>
                <w:sz w:val="21"/>
                <w:szCs w:val="21"/>
              </w:rPr>
            </w:pPr>
            <w:r>
              <w:rPr>
                <w:rFonts w:hint="eastAsia"/>
                <w:b/>
                <w:bCs/>
                <w:sz w:val="21"/>
                <w:szCs w:val="21"/>
              </w:rPr>
              <w:t>目标2：</w:t>
            </w:r>
          </w:p>
          <w:p w14:paraId="508AF620" w14:textId="38BE3700" w:rsidR="008C68FB" w:rsidRDefault="008635BB" w:rsidP="00B71A59">
            <w:pPr>
              <w:rPr>
                <w:rFonts w:asciiTheme="majorEastAsia" w:eastAsiaTheme="majorEastAsia" w:hAnsiTheme="majorEastAsia"/>
                <w:sz w:val="21"/>
                <w:szCs w:val="21"/>
                <w:lang w:val="zh-CN"/>
              </w:rPr>
            </w:pPr>
            <w:r w:rsidRPr="00B71A59">
              <w:rPr>
                <w:rFonts w:ascii="Times New Roman" w:hAnsi="Times New Roman" w:hint="eastAsia"/>
                <w:color w:val="000000"/>
                <w:sz w:val="21"/>
                <w:szCs w:val="21"/>
              </w:rPr>
              <w:t>能够针对一个具体的设计目标，分析设计任务和控制要求，</w:t>
            </w:r>
            <w:r w:rsidR="0057025F">
              <w:rPr>
                <w:rFonts w:ascii="Times New Roman" w:hAnsi="Times New Roman" w:hint="eastAsia"/>
                <w:color w:val="000000"/>
                <w:sz w:val="21"/>
                <w:szCs w:val="21"/>
              </w:rPr>
              <w:t>利用可编程控制器及触摸屏</w:t>
            </w:r>
            <w:r>
              <w:rPr>
                <w:rFonts w:ascii="Times New Roman" w:hAnsi="Times New Roman" w:hint="eastAsia"/>
                <w:color w:val="000000"/>
                <w:sz w:val="21"/>
                <w:szCs w:val="21"/>
              </w:rPr>
              <w:t>编程实现</w:t>
            </w:r>
            <w:r w:rsidRPr="00B71A59">
              <w:rPr>
                <w:rFonts w:ascii="Times New Roman" w:hAnsi="Times New Roman" w:hint="eastAsia"/>
                <w:color w:val="000000"/>
                <w:sz w:val="21"/>
                <w:szCs w:val="21"/>
              </w:rPr>
              <w:t>机电</w:t>
            </w:r>
            <w:r>
              <w:rPr>
                <w:rFonts w:ascii="Times New Roman" w:hAnsi="Times New Roman" w:hint="eastAsia"/>
                <w:color w:val="000000"/>
                <w:sz w:val="21"/>
                <w:szCs w:val="21"/>
              </w:rPr>
              <w:t>一体化</w:t>
            </w:r>
            <w:r w:rsidRPr="00B71A59">
              <w:rPr>
                <w:rFonts w:ascii="Times New Roman" w:hAnsi="Times New Roman" w:hint="eastAsia"/>
                <w:color w:val="000000"/>
                <w:sz w:val="21"/>
                <w:szCs w:val="21"/>
              </w:rPr>
              <w:t>系统的</w:t>
            </w:r>
            <w:r>
              <w:rPr>
                <w:rFonts w:ascii="Times New Roman" w:hAnsi="Times New Roman" w:hint="eastAsia"/>
                <w:color w:val="000000"/>
                <w:sz w:val="21"/>
                <w:szCs w:val="21"/>
              </w:rPr>
              <w:t>控制功能</w:t>
            </w:r>
            <w:r w:rsidR="00CA36F2">
              <w:rPr>
                <w:rFonts w:ascii="Times New Roman" w:hAnsi="Times New Roman" w:hint="eastAsia"/>
                <w:color w:val="000000"/>
                <w:sz w:val="21"/>
                <w:szCs w:val="21"/>
              </w:rPr>
              <w:t>、</w:t>
            </w:r>
            <w:r>
              <w:rPr>
                <w:rFonts w:ascii="Times New Roman" w:hAnsi="Times New Roman" w:hint="eastAsia"/>
                <w:color w:val="000000"/>
                <w:sz w:val="21"/>
                <w:szCs w:val="21"/>
              </w:rPr>
              <w:t>设计合理的人机交互界面</w:t>
            </w:r>
            <w:r w:rsidR="00CA36F2">
              <w:rPr>
                <w:rFonts w:ascii="Times New Roman" w:hAnsi="Times New Roman" w:hint="eastAsia"/>
                <w:color w:val="000000"/>
                <w:sz w:val="21"/>
                <w:szCs w:val="21"/>
              </w:rPr>
              <w:t>、提升综合设计能力。</w:t>
            </w:r>
          </w:p>
        </w:tc>
        <w:tc>
          <w:tcPr>
            <w:tcW w:w="2653" w:type="dxa"/>
            <w:vAlign w:val="center"/>
          </w:tcPr>
          <w:p w14:paraId="70092384" w14:textId="73F40CA0" w:rsidR="008C68FB" w:rsidRPr="000C0A9F" w:rsidRDefault="003E17C6" w:rsidP="00F24CC7">
            <w:pPr>
              <w:rPr>
                <w:rFonts w:asciiTheme="minorEastAsia" w:hAnsiTheme="minorEastAsia" w:cs="仿宋"/>
                <w:bCs/>
                <w:sz w:val="21"/>
                <w:szCs w:val="21"/>
              </w:rPr>
            </w:pPr>
            <w:r>
              <w:rPr>
                <w:rFonts w:asciiTheme="minorEastAsia" w:eastAsiaTheme="minorEastAsia" w:hAnsiTheme="minorEastAsia" w:cs="仿宋"/>
                <w:sz w:val="21"/>
                <w:szCs w:val="21"/>
              </w:rPr>
              <w:t>5</w:t>
            </w:r>
            <w:r w:rsidR="000C0A9F" w:rsidRPr="00747371">
              <w:rPr>
                <w:rFonts w:asciiTheme="minorEastAsia" w:eastAsiaTheme="minorEastAsia" w:hAnsiTheme="minorEastAsia" w:cs="仿宋" w:hint="eastAsia"/>
                <w:sz w:val="21"/>
                <w:szCs w:val="21"/>
              </w:rPr>
              <w:t>-3：能够应用现代测试技术、控制技术和信息技术等对工业机器人系统复杂工程问题进行开发、监控或运行维护等。</w:t>
            </w:r>
          </w:p>
        </w:tc>
        <w:tc>
          <w:tcPr>
            <w:tcW w:w="1985" w:type="dxa"/>
            <w:vAlign w:val="center"/>
          </w:tcPr>
          <w:p w14:paraId="29A48227" w14:textId="099C1AAE" w:rsidR="008C68FB" w:rsidRDefault="003E17C6">
            <w:pPr>
              <w:rPr>
                <w:rFonts w:asciiTheme="majorEastAsia" w:eastAsiaTheme="majorEastAsia" w:hAnsiTheme="majorEastAsia"/>
                <w:sz w:val="21"/>
                <w:szCs w:val="21"/>
              </w:rPr>
            </w:pPr>
            <w:r>
              <w:rPr>
                <w:rFonts w:asciiTheme="majorEastAsia" w:eastAsiaTheme="majorEastAsia" w:hAnsiTheme="majorEastAsia"/>
                <w:sz w:val="21"/>
                <w:szCs w:val="21"/>
              </w:rPr>
              <w:t>5</w:t>
            </w:r>
            <w:r w:rsidR="009466FD">
              <w:rPr>
                <w:rFonts w:asciiTheme="majorEastAsia" w:eastAsiaTheme="majorEastAsia" w:hAnsiTheme="majorEastAsia" w:hint="eastAsia"/>
                <w:sz w:val="21"/>
                <w:szCs w:val="21"/>
              </w:rPr>
              <w:t>.</w:t>
            </w:r>
            <w:r>
              <w:rPr>
                <w:rFonts w:asciiTheme="minorEastAsia" w:eastAsiaTheme="minorEastAsia" w:hAnsiTheme="minorEastAsia" w:cs="仿宋" w:hint="eastAsia"/>
                <w:sz w:val="21"/>
                <w:szCs w:val="21"/>
              </w:rPr>
              <w:t>使用</w:t>
            </w:r>
            <w:r w:rsidR="00F04EC4" w:rsidRPr="00747371">
              <w:rPr>
                <w:rFonts w:asciiTheme="minorEastAsia" w:eastAsiaTheme="minorEastAsia" w:hAnsiTheme="minorEastAsia" w:cs="仿宋"/>
                <w:sz w:val="21"/>
                <w:szCs w:val="21"/>
              </w:rPr>
              <w:t>现代工具</w:t>
            </w:r>
          </w:p>
          <w:p w14:paraId="2721EE1B" w14:textId="77777777" w:rsidR="008C68FB" w:rsidRDefault="008C68FB">
            <w:pPr>
              <w:rPr>
                <w:rFonts w:asciiTheme="majorEastAsia" w:eastAsiaTheme="majorEastAsia" w:hAnsiTheme="majorEastAsia"/>
                <w:sz w:val="21"/>
                <w:szCs w:val="21"/>
              </w:rPr>
            </w:pPr>
          </w:p>
        </w:tc>
      </w:tr>
      <w:tr w:rsidR="008C68FB" w14:paraId="1AC5DA9A" w14:textId="77777777">
        <w:trPr>
          <w:trHeight w:val="546"/>
        </w:trPr>
        <w:tc>
          <w:tcPr>
            <w:tcW w:w="437" w:type="dxa"/>
            <w:vAlign w:val="center"/>
          </w:tcPr>
          <w:p w14:paraId="49E5E962" w14:textId="77777777" w:rsidR="008C68FB" w:rsidRDefault="00F66F65">
            <w:pPr>
              <w:tabs>
                <w:tab w:val="left" w:pos="1440"/>
              </w:tabs>
              <w:jc w:val="center"/>
              <w:outlineLvl w:val="0"/>
              <w:rPr>
                <w:b/>
                <w:color w:val="000000" w:themeColor="text1"/>
              </w:rPr>
            </w:pPr>
            <w:r>
              <w:rPr>
                <w:rFonts w:hint="eastAsia"/>
                <w:b/>
                <w:color w:val="000000" w:themeColor="text1"/>
              </w:rPr>
              <w:t>素</w:t>
            </w:r>
          </w:p>
          <w:p w14:paraId="14372D52" w14:textId="77777777" w:rsidR="008C68FB" w:rsidRDefault="00F66F65">
            <w:pPr>
              <w:tabs>
                <w:tab w:val="left" w:pos="1440"/>
              </w:tabs>
              <w:jc w:val="center"/>
              <w:outlineLvl w:val="0"/>
              <w:rPr>
                <w:b/>
                <w:color w:val="000000" w:themeColor="text1"/>
              </w:rPr>
            </w:pPr>
            <w:r>
              <w:rPr>
                <w:rFonts w:hint="eastAsia"/>
                <w:b/>
                <w:color w:val="000000" w:themeColor="text1"/>
              </w:rPr>
              <w:lastRenderedPageBreak/>
              <w:t>质</w:t>
            </w:r>
          </w:p>
          <w:p w14:paraId="23D258AA" w14:textId="77777777" w:rsidR="008C68FB" w:rsidRDefault="00F66F65">
            <w:pPr>
              <w:tabs>
                <w:tab w:val="left" w:pos="1440"/>
              </w:tabs>
              <w:jc w:val="center"/>
              <w:outlineLvl w:val="0"/>
              <w:rPr>
                <w:b/>
                <w:color w:val="000000" w:themeColor="text1"/>
              </w:rPr>
            </w:pPr>
            <w:r>
              <w:rPr>
                <w:rFonts w:hint="eastAsia"/>
                <w:b/>
                <w:color w:val="000000" w:themeColor="text1"/>
              </w:rPr>
              <w:t>目</w:t>
            </w:r>
          </w:p>
          <w:p w14:paraId="57A03C3C" w14:textId="77777777" w:rsidR="008C68FB" w:rsidRDefault="00F66F65">
            <w:pPr>
              <w:tabs>
                <w:tab w:val="left" w:pos="1440"/>
              </w:tabs>
              <w:jc w:val="center"/>
              <w:outlineLvl w:val="0"/>
              <w:rPr>
                <w:b/>
                <w:color w:val="000000" w:themeColor="text1"/>
              </w:rPr>
            </w:pPr>
            <w:r>
              <w:rPr>
                <w:rFonts w:hint="eastAsia"/>
                <w:b/>
                <w:color w:val="000000" w:themeColor="text1"/>
              </w:rPr>
              <w:t>标</w:t>
            </w:r>
          </w:p>
        </w:tc>
        <w:tc>
          <w:tcPr>
            <w:tcW w:w="3822" w:type="dxa"/>
            <w:vAlign w:val="center"/>
          </w:tcPr>
          <w:p w14:paraId="3933B8C4" w14:textId="77777777" w:rsidR="008C68FB" w:rsidRDefault="00F66F65">
            <w:pPr>
              <w:tabs>
                <w:tab w:val="left" w:pos="1440"/>
              </w:tabs>
              <w:outlineLvl w:val="0"/>
              <w:rPr>
                <w:b/>
                <w:bCs/>
                <w:sz w:val="21"/>
                <w:szCs w:val="21"/>
              </w:rPr>
            </w:pPr>
            <w:r>
              <w:rPr>
                <w:rFonts w:hint="eastAsia"/>
                <w:b/>
                <w:bCs/>
                <w:sz w:val="21"/>
                <w:szCs w:val="21"/>
              </w:rPr>
              <w:lastRenderedPageBreak/>
              <w:t>目标3：</w:t>
            </w:r>
          </w:p>
          <w:p w14:paraId="1044116C" w14:textId="65ACF5FA" w:rsidR="008C68FB" w:rsidRPr="00B71A59" w:rsidRDefault="00CA36F2" w:rsidP="00B71A59">
            <w:pPr>
              <w:tabs>
                <w:tab w:val="left" w:pos="1440"/>
              </w:tabs>
              <w:outlineLvl w:val="0"/>
              <w:rPr>
                <w:rFonts w:asciiTheme="majorEastAsia" w:eastAsiaTheme="majorEastAsia" w:hAnsiTheme="majorEastAsia"/>
                <w:sz w:val="21"/>
                <w:szCs w:val="21"/>
                <w:lang w:val="zh-CN"/>
              </w:rPr>
            </w:pPr>
            <w:r>
              <w:rPr>
                <w:rFonts w:ascii="Times New Roman" w:hAnsi="Times New Roman" w:hint="eastAsia"/>
                <w:color w:val="000000"/>
                <w:sz w:val="21"/>
                <w:szCs w:val="21"/>
              </w:rPr>
              <w:lastRenderedPageBreak/>
              <w:t>通过项目</w:t>
            </w:r>
            <w:r w:rsidR="00E31CC9">
              <w:rPr>
                <w:rFonts w:ascii="Times New Roman" w:hAnsi="Times New Roman" w:hint="eastAsia"/>
                <w:color w:val="000000"/>
                <w:sz w:val="21"/>
                <w:szCs w:val="21"/>
              </w:rPr>
              <w:t>分组完成实训</w:t>
            </w:r>
            <w:r>
              <w:rPr>
                <w:rFonts w:ascii="Times New Roman" w:hAnsi="Times New Roman" w:hint="eastAsia"/>
                <w:color w:val="000000"/>
                <w:sz w:val="21"/>
                <w:szCs w:val="21"/>
              </w:rPr>
              <w:t>，使学生</w:t>
            </w:r>
            <w:r w:rsidR="00E31CC9">
              <w:rPr>
                <w:rFonts w:ascii="Times New Roman" w:hAnsi="Times New Roman" w:hint="eastAsia"/>
                <w:color w:val="000000"/>
                <w:sz w:val="21"/>
                <w:szCs w:val="21"/>
              </w:rPr>
              <w:t>了解团队合作的重要性；能够很好的撰写设计说明书，并能在答辩时阐述自己的观点，正确的回答实训相关问题，提升自己的沟通与交流能力。</w:t>
            </w:r>
          </w:p>
        </w:tc>
        <w:tc>
          <w:tcPr>
            <w:tcW w:w="2653" w:type="dxa"/>
            <w:vAlign w:val="center"/>
          </w:tcPr>
          <w:p w14:paraId="2AC69894" w14:textId="77777777" w:rsidR="008C68FB" w:rsidRDefault="002E74D8" w:rsidP="002E74D8">
            <w:pPr>
              <w:shd w:val="clear" w:color="auto" w:fill="FFFFFF"/>
              <w:spacing w:before="75" w:after="75"/>
              <w:ind w:right="75"/>
              <w:rPr>
                <w:rFonts w:asciiTheme="minorEastAsia" w:eastAsiaTheme="minorEastAsia" w:hAnsiTheme="minorEastAsia"/>
                <w:sz w:val="21"/>
                <w:szCs w:val="21"/>
              </w:rPr>
            </w:pPr>
            <w:r w:rsidRPr="00747371">
              <w:rPr>
                <w:rFonts w:asciiTheme="minorEastAsia" w:eastAsiaTheme="minorEastAsia" w:hAnsiTheme="minorEastAsia" w:hint="eastAsia"/>
                <w:sz w:val="21"/>
                <w:szCs w:val="21"/>
              </w:rPr>
              <w:lastRenderedPageBreak/>
              <w:t>9-1：</w:t>
            </w:r>
            <w:r w:rsidRPr="00747371">
              <w:rPr>
                <w:rFonts w:asciiTheme="minorEastAsia" w:eastAsiaTheme="minorEastAsia" w:hAnsiTheme="minorEastAsia"/>
                <w:sz w:val="21"/>
                <w:szCs w:val="21"/>
              </w:rPr>
              <w:t>理解团队合作的重要</w:t>
            </w:r>
            <w:r w:rsidRPr="00747371">
              <w:rPr>
                <w:rFonts w:asciiTheme="minorEastAsia" w:eastAsiaTheme="minorEastAsia" w:hAnsiTheme="minorEastAsia"/>
                <w:sz w:val="21"/>
                <w:szCs w:val="21"/>
              </w:rPr>
              <w:lastRenderedPageBreak/>
              <w:t>性和领导技巧，具备良好的团队合作意识和协作精神。</w:t>
            </w:r>
          </w:p>
          <w:p w14:paraId="1E5D0406" w14:textId="7FB562FD" w:rsidR="002E74D8" w:rsidRPr="00F24CC7" w:rsidRDefault="002E74D8" w:rsidP="002E74D8">
            <w:pPr>
              <w:shd w:val="clear" w:color="auto" w:fill="FFFFFF"/>
              <w:spacing w:before="75" w:after="75"/>
              <w:ind w:right="75"/>
              <w:rPr>
                <w:color w:val="000000"/>
                <w:sz w:val="21"/>
                <w:szCs w:val="21"/>
              </w:rPr>
            </w:pPr>
            <w:r w:rsidRPr="00747371">
              <w:rPr>
                <w:rFonts w:asciiTheme="minorEastAsia" w:eastAsiaTheme="minorEastAsia" w:hAnsiTheme="minorEastAsia" w:cs="仿宋" w:hint="eastAsia"/>
                <w:sz w:val="21"/>
                <w:szCs w:val="21"/>
              </w:rPr>
              <w:t>10-1：</w:t>
            </w:r>
            <w:r w:rsidRPr="00747371">
              <w:rPr>
                <w:rFonts w:asciiTheme="minorEastAsia" w:eastAsiaTheme="minorEastAsia" w:hAnsiTheme="minorEastAsia"/>
                <w:sz w:val="21"/>
                <w:szCs w:val="21"/>
              </w:rPr>
              <w:t>能够针对先进制造业与工业机器人领域的机械系统复杂工程问题，完成必要的工程文件，包括项目进度和研究报告、图纸、设计说明书和毕业论文等，并能清晰表达专业观点，参与方案讨论，提出论点，回应指令， 较好地完成专业相关答辩。</w:t>
            </w:r>
          </w:p>
        </w:tc>
        <w:tc>
          <w:tcPr>
            <w:tcW w:w="1985" w:type="dxa"/>
            <w:vAlign w:val="center"/>
          </w:tcPr>
          <w:p w14:paraId="71701EF6" w14:textId="66C6BA0E" w:rsidR="008C68FB" w:rsidRDefault="009466FD">
            <w:pPr>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9.</w:t>
            </w:r>
            <w:r w:rsidR="00313B83" w:rsidRPr="00747371">
              <w:rPr>
                <w:rFonts w:asciiTheme="minorEastAsia" w:eastAsiaTheme="minorEastAsia" w:hAnsiTheme="minorEastAsia" w:cs="仿宋"/>
                <w:sz w:val="21"/>
                <w:szCs w:val="21"/>
              </w:rPr>
              <w:t>个人</w:t>
            </w:r>
            <w:r w:rsidR="003E17C6">
              <w:rPr>
                <w:rFonts w:asciiTheme="minorEastAsia" w:eastAsiaTheme="minorEastAsia" w:hAnsiTheme="minorEastAsia" w:cs="仿宋" w:hint="eastAsia"/>
                <w:sz w:val="21"/>
                <w:szCs w:val="21"/>
              </w:rPr>
              <w:t>和</w:t>
            </w:r>
            <w:r w:rsidR="00313B83" w:rsidRPr="00747371">
              <w:rPr>
                <w:rFonts w:asciiTheme="minorEastAsia" w:eastAsiaTheme="minorEastAsia" w:hAnsiTheme="minorEastAsia" w:cs="仿宋"/>
                <w:sz w:val="21"/>
                <w:szCs w:val="21"/>
              </w:rPr>
              <w:t>团队</w:t>
            </w:r>
          </w:p>
          <w:p w14:paraId="6C9F42ED" w14:textId="70DC9136" w:rsidR="009466FD" w:rsidRDefault="009466FD">
            <w:pPr>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10.</w:t>
            </w:r>
            <w:r w:rsidR="00313B83" w:rsidRPr="00747371">
              <w:rPr>
                <w:rFonts w:asciiTheme="minorEastAsia" w:eastAsiaTheme="minorEastAsia" w:hAnsiTheme="minorEastAsia" w:cs="仿宋"/>
                <w:sz w:val="21"/>
                <w:szCs w:val="21"/>
              </w:rPr>
              <w:t>沟通</w:t>
            </w:r>
          </w:p>
          <w:p w14:paraId="7560B9D3" w14:textId="77777777" w:rsidR="008C68FB" w:rsidRDefault="008C68FB">
            <w:pPr>
              <w:shd w:val="clear" w:color="auto" w:fill="FFFFFF"/>
              <w:spacing w:before="75" w:after="75"/>
              <w:ind w:right="75"/>
              <w:rPr>
                <w:color w:val="000000"/>
                <w:sz w:val="21"/>
                <w:szCs w:val="21"/>
              </w:rPr>
            </w:pPr>
          </w:p>
        </w:tc>
      </w:tr>
    </w:tbl>
    <w:p w14:paraId="04B9ACDB" w14:textId="77777777" w:rsidR="008C68FB" w:rsidRDefault="00F66F65">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lastRenderedPageBreak/>
        <w:t>四、课程主要教学内容、学时安排及教学策略</w:t>
      </w:r>
    </w:p>
    <w:tbl>
      <w:tblPr>
        <w:tblW w:w="890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68"/>
        <w:gridCol w:w="950"/>
        <w:gridCol w:w="448"/>
        <w:gridCol w:w="4429"/>
        <w:gridCol w:w="708"/>
        <w:gridCol w:w="851"/>
        <w:gridCol w:w="949"/>
      </w:tblGrid>
      <w:tr w:rsidR="008C68FB" w14:paraId="214503FF" w14:textId="77777777">
        <w:trPr>
          <w:trHeight w:val="340"/>
          <w:jc w:val="center"/>
        </w:trPr>
        <w:tc>
          <w:tcPr>
            <w:tcW w:w="568" w:type="dxa"/>
            <w:tcMar>
              <w:left w:w="28" w:type="dxa"/>
              <w:right w:w="28" w:type="dxa"/>
            </w:tcMar>
            <w:vAlign w:val="center"/>
          </w:tcPr>
          <w:p w14:paraId="62291304" w14:textId="77777777" w:rsidR="008C68FB" w:rsidRDefault="00F66F65">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实践类型</w:t>
            </w:r>
          </w:p>
        </w:tc>
        <w:tc>
          <w:tcPr>
            <w:tcW w:w="950" w:type="dxa"/>
            <w:tcMar>
              <w:left w:w="28" w:type="dxa"/>
              <w:right w:w="28" w:type="dxa"/>
            </w:tcMar>
            <w:vAlign w:val="center"/>
          </w:tcPr>
          <w:p w14:paraId="5CCB68E7" w14:textId="77777777" w:rsidR="008C68FB" w:rsidRDefault="00F66F65">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项目名称</w:t>
            </w:r>
          </w:p>
        </w:tc>
        <w:tc>
          <w:tcPr>
            <w:tcW w:w="448" w:type="dxa"/>
            <w:tcMar>
              <w:left w:w="28" w:type="dxa"/>
              <w:right w:w="28" w:type="dxa"/>
            </w:tcMar>
            <w:vAlign w:val="center"/>
          </w:tcPr>
          <w:p w14:paraId="028447B4" w14:textId="77777777" w:rsidR="008C68FB" w:rsidRDefault="00F66F65">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学时</w:t>
            </w:r>
          </w:p>
        </w:tc>
        <w:tc>
          <w:tcPr>
            <w:tcW w:w="4429" w:type="dxa"/>
            <w:tcMar>
              <w:left w:w="28" w:type="dxa"/>
              <w:right w:w="28" w:type="dxa"/>
            </w:tcMar>
            <w:vAlign w:val="center"/>
          </w:tcPr>
          <w:p w14:paraId="27BF7971" w14:textId="77777777" w:rsidR="008C68FB" w:rsidRDefault="00F66F65">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主要教学内容</w:t>
            </w:r>
          </w:p>
        </w:tc>
        <w:tc>
          <w:tcPr>
            <w:tcW w:w="708" w:type="dxa"/>
            <w:vAlign w:val="center"/>
          </w:tcPr>
          <w:p w14:paraId="77A2AE9B" w14:textId="77777777" w:rsidR="008C68FB" w:rsidRDefault="00F66F65">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项目类型</w:t>
            </w:r>
          </w:p>
        </w:tc>
        <w:tc>
          <w:tcPr>
            <w:tcW w:w="851" w:type="dxa"/>
            <w:vAlign w:val="center"/>
          </w:tcPr>
          <w:p w14:paraId="371156E3" w14:textId="77777777" w:rsidR="008C68FB" w:rsidRDefault="00F66F65">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项目 要求</w:t>
            </w:r>
          </w:p>
        </w:tc>
        <w:tc>
          <w:tcPr>
            <w:tcW w:w="949" w:type="dxa"/>
            <w:vAlign w:val="center"/>
          </w:tcPr>
          <w:p w14:paraId="2F3F0F91" w14:textId="77777777" w:rsidR="008C68FB" w:rsidRDefault="00F66F65">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支撑课程目标</w:t>
            </w:r>
          </w:p>
        </w:tc>
      </w:tr>
      <w:tr w:rsidR="00820652" w14:paraId="3B2C5EEB" w14:textId="77777777">
        <w:trPr>
          <w:trHeight w:val="340"/>
          <w:jc w:val="center"/>
        </w:trPr>
        <w:tc>
          <w:tcPr>
            <w:tcW w:w="568" w:type="dxa"/>
            <w:vAlign w:val="center"/>
          </w:tcPr>
          <w:p w14:paraId="6FB70AB3" w14:textId="4249B2E4" w:rsidR="00820652" w:rsidRDefault="00820652" w:rsidP="00820652">
            <w:pPr>
              <w:outlineLvl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实训</w:t>
            </w:r>
          </w:p>
        </w:tc>
        <w:tc>
          <w:tcPr>
            <w:tcW w:w="950" w:type="dxa"/>
            <w:vAlign w:val="center"/>
          </w:tcPr>
          <w:p w14:paraId="5C2276A7" w14:textId="521E3819" w:rsidR="00820652" w:rsidRDefault="00820652" w:rsidP="00820652">
            <w:pPr>
              <w:rPr>
                <w:rFonts w:asciiTheme="minorEastAsia" w:eastAsiaTheme="minorEastAsia" w:hAnsiTheme="minorEastAsia"/>
                <w:b/>
                <w:sz w:val="21"/>
                <w:szCs w:val="21"/>
              </w:rPr>
            </w:pPr>
            <w:r>
              <w:rPr>
                <w:rFonts w:asciiTheme="minorEastAsia" w:eastAsiaTheme="minorEastAsia" w:hAnsiTheme="minorEastAsia" w:hint="eastAsia"/>
                <w:sz w:val="21"/>
                <w:szCs w:val="21"/>
              </w:rPr>
              <w:t>P</w:t>
            </w:r>
            <w:r>
              <w:rPr>
                <w:rFonts w:asciiTheme="minorEastAsia" w:eastAsiaTheme="minorEastAsia" w:hAnsiTheme="minorEastAsia"/>
                <w:sz w:val="21"/>
                <w:szCs w:val="21"/>
              </w:rPr>
              <w:t>LC</w:t>
            </w:r>
            <w:r>
              <w:rPr>
                <w:rFonts w:asciiTheme="minorEastAsia" w:eastAsiaTheme="minorEastAsia" w:hAnsiTheme="minorEastAsia" w:hint="eastAsia"/>
                <w:sz w:val="21"/>
                <w:szCs w:val="21"/>
              </w:rPr>
              <w:t>控制气缸编程及调试</w:t>
            </w:r>
          </w:p>
          <w:p w14:paraId="312EC7CD" w14:textId="77777777" w:rsidR="00820652" w:rsidRDefault="00820652" w:rsidP="00820652">
            <w:pPr>
              <w:outlineLvl w:val="0"/>
              <w:rPr>
                <w:rFonts w:asciiTheme="minorEastAsia" w:eastAsiaTheme="minorEastAsia" w:hAnsiTheme="minorEastAsia"/>
                <w:color w:val="000000" w:themeColor="text1"/>
                <w:sz w:val="21"/>
                <w:szCs w:val="21"/>
              </w:rPr>
            </w:pPr>
          </w:p>
        </w:tc>
        <w:tc>
          <w:tcPr>
            <w:tcW w:w="448" w:type="dxa"/>
            <w:vAlign w:val="center"/>
          </w:tcPr>
          <w:p w14:paraId="6AB3C2DC" w14:textId="3B843014" w:rsidR="00820652" w:rsidRDefault="00820652" w:rsidP="00820652">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4</w:t>
            </w:r>
          </w:p>
        </w:tc>
        <w:tc>
          <w:tcPr>
            <w:tcW w:w="4429" w:type="dxa"/>
            <w:vAlign w:val="center"/>
          </w:tcPr>
          <w:p w14:paraId="0D476564" w14:textId="1C0B85F8" w:rsidR="00820652" w:rsidRPr="0032271C" w:rsidRDefault="00820652" w:rsidP="00820652">
            <w:pPr>
              <w:shd w:val="clear" w:color="auto" w:fill="FFFFFF"/>
              <w:rPr>
                <w:rFonts w:asciiTheme="minorEastAsia" w:eastAsiaTheme="minorEastAsia" w:hAnsiTheme="minorEastAsia"/>
                <w:color w:val="000000"/>
                <w:sz w:val="21"/>
                <w:szCs w:val="21"/>
                <w:lang w:val="zh-CN"/>
              </w:rPr>
            </w:pPr>
            <w:r w:rsidRPr="0032271C">
              <w:rPr>
                <w:rFonts w:asciiTheme="minorEastAsia" w:eastAsiaTheme="minorEastAsia" w:hAnsiTheme="minorEastAsia"/>
                <w:b/>
                <w:color w:val="000000"/>
                <w:sz w:val="21"/>
                <w:szCs w:val="21"/>
              </w:rPr>
              <w:t>重点：</w:t>
            </w:r>
            <w:r w:rsidRPr="0032271C">
              <w:rPr>
                <w:rFonts w:asciiTheme="minorEastAsia" w:eastAsiaTheme="minorEastAsia" w:hAnsiTheme="minorEastAsia" w:hint="eastAsia"/>
                <w:bCs/>
                <w:color w:val="000000"/>
                <w:sz w:val="21"/>
                <w:szCs w:val="21"/>
              </w:rPr>
              <w:t>掌握</w:t>
            </w:r>
            <w:r w:rsidRPr="0032271C">
              <w:rPr>
                <w:rFonts w:cs="Times New Roman" w:hint="eastAsia"/>
                <w:sz w:val="21"/>
                <w:szCs w:val="21"/>
              </w:rPr>
              <w:t>三菱编程软件</w:t>
            </w:r>
            <w:r w:rsidRPr="0032271C">
              <w:rPr>
                <w:rFonts w:cs="Times New Roman"/>
                <w:sz w:val="21"/>
                <w:szCs w:val="21"/>
              </w:rPr>
              <w:t>GX Works2</w:t>
            </w:r>
            <w:r w:rsidRPr="0032271C">
              <w:rPr>
                <w:rFonts w:cs="Times New Roman" w:hint="eastAsia"/>
                <w:sz w:val="21"/>
                <w:szCs w:val="21"/>
              </w:rPr>
              <w:t>在气缸控制系统里的应用方法</w:t>
            </w:r>
            <w:r w:rsidRPr="0032271C">
              <w:rPr>
                <w:rFonts w:asciiTheme="minorEastAsia" w:eastAsiaTheme="minorEastAsia" w:hAnsiTheme="minorEastAsia" w:hint="eastAsia"/>
                <w:color w:val="000000"/>
                <w:sz w:val="21"/>
                <w:szCs w:val="21"/>
                <w:lang w:val="zh-CN"/>
              </w:rPr>
              <w:t>。</w:t>
            </w:r>
          </w:p>
          <w:p w14:paraId="07095D49" w14:textId="2DA44485" w:rsidR="00820652" w:rsidRPr="0032271C" w:rsidRDefault="00820652" w:rsidP="00820652">
            <w:pPr>
              <w:shd w:val="clear" w:color="auto" w:fill="FFFFFF"/>
              <w:rPr>
                <w:rFonts w:asciiTheme="minorEastAsia" w:eastAsiaTheme="minorEastAsia" w:hAnsiTheme="minorEastAsia"/>
                <w:sz w:val="21"/>
                <w:szCs w:val="21"/>
                <w:lang w:val="zh-CN"/>
              </w:rPr>
            </w:pPr>
            <w:r w:rsidRPr="0032271C">
              <w:rPr>
                <w:rFonts w:asciiTheme="minorEastAsia" w:eastAsiaTheme="minorEastAsia" w:hAnsiTheme="minorEastAsia"/>
                <w:b/>
                <w:color w:val="000000"/>
                <w:sz w:val="21"/>
                <w:szCs w:val="21"/>
              </w:rPr>
              <w:t>难点：</w:t>
            </w:r>
            <w:r w:rsidRPr="0032271C">
              <w:rPr>
                <w:rFonts w:asciiTheme="minorEastAsia" w:eastAsiaTheme="minorEastAsia" w:hAnsiTheme="minorEastAsia" w:hint="eastAsia"/>
                <w:color w:val="000000"/>
                <w:sz w:val="21"/>
                <w:szCs w:val="21"/>
                <w:lang w:val="zh-CN"/>
              </w:rPr>
              <w:t>掌握</w:t>
            </w:r>
            <w:r w:rsidRPr="0032271C">
              <w:rPr>
                <w:rFonts w:cs="Times New Roman" w:hint="eastAsia"/>
                <w:sz w:val="21"/>
                <w:szCs w:val="21"/>
              </w:rPr>
              <w:t>组态软件</w:t>
            </w:r>
            <w:r w:rsidRPr="0032271C">
              <w:rPr>
                <w:rFonts w:cs="Times New Roman"/>
                <w:sz w:val="21"/>
                <w:szCs w:val="21"/>
              </w:rPr>
              <w:t>McgsPro</w:t>
            </w:r>
            <w:r w:rsidRPr="0032271C">
              <w:rPr>
                <w:rFonts w:cs="Times New Roman" w:hint="eastAsia"/>
                <w:sz w:val="21"/>
                <w:szCs w:val="21"/>
              </w:rPr>
              <w:t>在气缸控制界面的使用方法</w:t>
            </w:r>
            <w:r w:rsidRPr="0032271C">
              <w:rPr>
                <w:rFonts w:asciiTheme="minorEastAsia" w:eastAsiaTheme="minorEastAsia" w:hAnsiTheme="minorEastAsia" w:hint="eastAsia"/>
                <w:color w:val="000000"/>
                <w:sz w:val="21"/>
                <w:szCs w:val="21"/>
                <w:lang w:val="zh-CN"/>
              </w:rPr>
              <w:t>。</w:t>
            </w:r>
          </w:p>
          <w:p w14:paraId="0D4C7697" w14:textId="77777777" w:rsidR="00820652" w:rsidRPr="0032271C" w:rsidRDefault="00820652" w:rsidP="00820652">
            <w:pPr>
              <w:shd w:val="clear" w:color="auto" w:fill="FFFFFF"/>
              <w:ind w:right="75"/>
              <w:rPr>
                <w:rFonts w:asciiTheme="minorEastAsia" w:eastAsiaTheme="minorEastAsia" w:hAnsiTheme="minorEastAsia"/>
                <w:color w:val="000000"/>
                <w:sz w:val="21"/>
                <w:szCs w:val="21"/>
              </w:rPr>
            </w:pPr>
            <w:r w:rsidRPr="0032271C">
              <w:rPr>
                <w:rFonts w:asciiTheme="minorEastAsia" w:eastAsiaTheme="minorEastAsia" w:hAnsiTheme="minorEastAsia" w:hint="eastAsia"/>
                <w:b/>
                <w:color w:val="000000"/>
                <w:sz w:val="21"/>
                <w:szCs w:val="21"/>
              </w:rPr>
              <w:t>思政元素：</w:t>
            </w:r>
            <w:r w:rsidRPr="0032271C">
              <w:rPr>
                <w:rFonts w:asciiTheme="minorEastAsia" w:eastAsiaTheme="minorEastAsia" w:hAnsiTheme="minorEastAsia" w:hint="eastAsia"/>
                <w:color w:val="000000"/>
                <w:sz w:val="21"/>
                <w:szCs w:val="21"/>
              </w:rPr>
              <w:t>培养学生严谨的学习态度，面对困难敢于挑战。</w:t>
            </w:r>
          </w:p>
        </w:tc>
        <w:tc>
          <w:tcPr>
            <w:tcW w:w="708" w:type="dxa"/>
            <w:vAlign w:val="center"/>
          </w:tcPr>
          <w:p w14:paraId="1E6E2481" w14:textId="77777777" w:rsidR="00820652" w:rsidRDefault="00820652" w:rsidP="00820652">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训练</w:t>
            </w:r>
          </w:p>
          <w:p w14:paraId="23C45618" w14:textId="77777777" w:rsidR="00820652" w:rsidRDefault="00820652" w:rsidP="00820652">
            <w:pPr>
              <w:rPr>
                <w:rFonts w:asciiTheme="minorEastAsia" w:eastAsiaTheme="minorEastAsia" w:hAnsiTheme="minorEastAsia"/>
                <w:color w:val="000000"/>
                <w:sz w:val="21"/>
                <w:szCs w:val="21"/>
              </w:rPr>
            </w:pPr>
          </w:p>
        </w:tc>
        <w:tc>
          <w:tcPr>
            <w:tcW w:w="851" w:type="dxa"/>
            <w:vAlign w:val="center"/>
          </w:tcPr>
          <w:p w14:paraId="3E27AE89" w14:textId="504085F6" w:rsidR="00820652" w:rsidRDefault="00820652" w:rsidP="0082065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sz w:val="21"/>
                <w:szCs w:val="21"/>
              </w:rPr>
              <w:t xml:space="preserve">两人一组完成任务 </w:t>
            </w:r>
          </w:p>
        </w:tc>
        <w:tc>
          <w:tcPr>
            <w:tcW w:w="949" w:type="dxa"/>
            <w:vAlign w:val="center"/>
          </w:tcPr>
          <w:p w14:paraId="135F931E" w14:textId="77777777" w:rsidR="00820652" w:rsidRDefault="00820652" w:rsidP="00820652">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目标1</w:t>
            </w:r>
          </w:p>
          <w:p w14:paraId="549B951A" w14:textId="77777777" w:rsidR="00820652" w:rsidRDefault="00820652" w:rsidP="00820652">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目标2</w:t>
            </w:r>
          </w:p>
          <w:p w14:paraId="6FB3F0EA" w14:textId="77777777" w:rsidR="00820652" w:rsidRDefault="00820652" w:rsidP="00820652">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目标3</w:t>
            </w:r>
          </w:p>
          <w:p w14:paraId="652E457B" w14:textId="77777777" w:rsidR="00820652" w:rsidRDefault="00820652" w:rsidP="00820652">
            <w:pPr>
              <w:rPr>
                <w:rFonts w:asciiTheme="minorEastAsia" w:eastAsiaTheme="minorEastAsia" w:hAnsiTheme="minorEastAsia"/>
                <w:color w:val="000000" w:themeColor="text1"/>
                <w:sz w:val="21"/>
                <w:szCs w:val="21"/>
              </w:rPr>
            </w:pPr>
          </w:p>
        </w:tc>
      </w:tr>
      <w:tr w:rsidR="00820652" w14:paraId="7830CA3C" w14:textId="77777777" w:rsidTr="003D7D39">
        <w:trPr>
          <w:trHeight w:val="340"/>
          <w:jc w:val="center"/>
        </w:trPr>
        <w:tc>
          <w:tcPr>
            <w:tcW w:w="568" w:type="dxa"/>
            <w:vAlign w:val="center"/>
          </w:tcPr>
          <w:p w14:paraId="3042320B" w14:textId="1F123139" w:rsidR="00820652" w:rsidRDefault="00820652" w:rsidP="00820652">
            <w:pPr>
              <w:outlineLvl w:val="0"/>
              <w:rPr>
                <w:rFonts w:asciiTheme="minorEastAsia" w:eastAsiaTheme="minorEastAsia" w:hAnsiTheme="minorEastAsia"/>
                <w:sz w:val="21"/>
                <w:szCs w:val="21"/>
              </w:rPr>
            </w:pPr>
            <w:r>
              <w:rPr>
                <w:rFonts w:asciiTheme="minorEastAsia" w:eastAsiaTheme="minorEastAsia" w:hAnsiTheme="minorEastAsia" w:hint="eastAsia"/>
                <w:color w:val="000000" w:themeColor="text1"/>
                <w:sz w:val="21"/>
                <w:szCs w:val="21"/>
              </w:rPr>
              <w:t>实训</w:t>
            </w:r>
          </w:p>
        </w:tc>
        <w:tc>
          <w:tcPr>
            <w:tcW w:w="950" w:type="dxa"/>
            <w:vAlign w:val="center"/>
          </w:tcPr>
          <w:p w14:paraId="22E439D2" w14:textId="593543DC" w:rsidR="00820652" w:rsidRDefault="00820652" w:rsidP="00820652">
            <w:pPr>
              <w:rPr>
                <w:rFonts w:asciiTheme="minorEastAsia" w:eastAsiaTheme="minorEastAsia" w:hAnsiTheme="minorEastAsia"/>
                <w:color w:val="000000" w:themeColor="text1"/>
                <w:sz w:val="21"/>
                <w:szCs w:val="21"/>
              </w:rPr>
            </w:pPr>
            <w:r>
              <w:rPr>
                <w:rFonts w:asciiTheme="minorEastAsia" w:eastAsiaTheme="minorEastAsia" w:hAnsiTheme="minorEastAsia" w:hint="eastAsia"/>
                <w:sz w:val="21"/>
                <w:szCs w:val="21"/>
              </w:rPr>
              <w:t>P</w:t>
            </w:r>
            <w:r>
              <w:rPr>
                <w:rFonts w:asciiTheme="minorEastAsia" w:eastAsiaTheme="minorEastAsia" w:hAnsiTheme="minorEastAsia"/>
                <w:sz w:val="21"/>
                <w:szCs w:val="21"/>
              </w:rPr>
              <w:t>LC</w:t>
            </w:r>
            <w:r>
              <w:rPr>
                <w:rFonts w:asciiTheme="minorEastAsia" w:eastAsiaTheme="minorEastAsia" w:hAnsiTheme="minorEastAsia" w:hint="eastAsia"/>
                <w:sz w:val="21"/>
                <w:szCs w:val="21"/>
              </w:rPr>
              <w:t>控制步进系统编程</w:t>
            </w:r>
          </w:p>
        </w:tc>
        <w:tc>
          <w:tcPr>
            <w:tcW w:w="448" w:type="dxa"/>
            <w:vAlign w:val="center"/>
          </w:tcPr>
          <w:p w14:paraId="288AE1AA" w14:textId="74C5B17B" w:rsidR="00820652" w:rsidRDefault="00820652" w:rsidP="00820652">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6</w:t>
            </w:r>
          </w:p>
        </w:tc>
        <w:tc>
          <w:tcPr>
            <w:tcW w:w="4429" w:type="dxa"/>
            <w:vAlign w:val="center"/>
          </w:tcPr>
          <w:p w14:paraId="08E757EC" w14:textId="030F8BD9" w:rsidR="00820652" w:rsidRPr="0032271C" w:rsidRDefault="00820652" w:rsidP="00820652">
            <w:pPr>
              <w:shd w:val="clear" w:color="auto" w:fill="FFFFFF"/>
              <w:rPr>
                <w:rFonts w:asciiTheme="minorEastAsia" w:eastAsiaTheme="minorEastAsia" w:hAnsiTheme="minorEastAsia"/>
                <w:color w:val="000000"/>
                <w:sz w:val="21"/>
                <w:szCs w:val="21"/>
                <w:lang w:val="zh-CN"/>
              </w:rPr>
            </w:pPr>
            <w:r w:rsidRPr="0032271C">
              <w:rPr>
                <w:rFonts w:asciiTheme="minorEastAsia" w:eastAsiaTheme="minorEastAsia" w:hAnsiTheme="minorEastAsia"/>
                <w:b/>
                <w:color w:val="000000"/>
                <w:sz w:val="21"/>
                <w:szCs w:val="21"/>
              </w:rPr>
              <w:t>重点：</w:t>
            </w:r>
            <w:r w:rsidRPr="0032271C">
              <w:rPr>
                <w:rFonts w:asciiTheme="minorEastAsia" w:eastAsiaTheme="minorEastAsia" w:hAnsiTheme="minorEastAsia" w:hint="eastAsia"/>
                <w:color w:val="000000"/>
                <w:sz w:val="21"/>
                <w:szCs w:val="21"/>
                <w:lang w:val="zh-CN"/>
              </w:rPr>
              <w:t>掌握</w:t>
            </w:r>
            <w:r w:rsidRPr="0032271C">
              <w:rPr>
                <w:rFonts w:cs="Times New Roman" w:hint="eastAsia"/>
                <w:sz w:val="21"/>
                <w:szCs w:val="21"/>
              </w:rPr>
              <w:t>三菱编程软件</w:t>
            </w:r>
            <w:r w:rsidRPr="0032271C">
              <w:rPr>
                <w:rFonts w:cs="Times New Roman"/>
                <w:sz w:val="21"/>
                <w:szCs w:val="21"/>
              </w:rPr>
              <w:t>GX Works2</w:t>
            </w:r>
            <w:r w:rsidRPr="0032271C">
              <w:rPr>
                <w:rFonts w:cs="Times New Roman" w:hint="eastAsia"/>
                <w:sz w:val="21"/>
                <w:szCs w:val="21"/>
              </w:rPr>
              <w:t>在步进控制系统里的应用方法</w:t>
            </w:r>
            <w:r w:rsidRPr="0032271C">
              <w:rPr>
                <w:rFonts w:asciiTheme="minorEastAsia" w:eastAsiaTheme="minorEastAsia" w:hAnsiTheme="minorEastAsia" w:hint="eastAsia"/>
                <w:color w:val="000000"/>
                <w:sz w:val="21"/>
                <w:szCs w:val="21"/>
                <w:lang w:val="zh-CN"/>
              </w:rPr>
              <w:t>。</w:t>
            </w:r>
          </w:p>
          <w:p w14:paraId="2E249BA7" w14:textId="4E259FEA" w:rsidR="00820652" w:rsidRPr="0032271C" w:rsidRDefault="00820652" w:rsidP="00820652">
            <w:pPr>
              <w:shd w:val="clear" w:color="auto" w:fill="FFFFFF"/>
              <w:rPr>
                <w:rFonts w:asciiTheme="minorEastAsia" w:eastAsiaTheme="minorEastAsia" w:hAnsiTheme="minorEastAsia"/>
                <w:sz w:val="21"/>
                <w:szCs w:val="21"/>
                <w:lang w:val="zh-CN"/>
              </w:rPr>
            </w:pPr>
            <w:r w:rsidRPr="0032271C">
              <w:rPr>
                <w:rFonts w:asciiTheme="minorEastAsia" w:eastAsiaTheme="minorEastAsia" w:hAnsiTheme="minorEastAsia"/>
                <w:b/>
                <w:color w:val="000000"/>
                <w:sz w:val="21"/>
                <w:szCs w:val="21"/>
              </w:rPr>
              <w:t>难点：</w:t>
            </w:r>
            <w:r w:rsidRPr="0032271C">
              <w:rPr>
                <w:rFonts w:asciiTheme="minorEastAsia" w:eastAsiaTheme="minorEastAsia" w:hAnsiTheme="minorEastAsia" w:hint="eastAsia"/>
                <w:sz w:val="21"/>
                <w:szCs w:val="21"/>
                <w:lang w:val="zh-CN"/>
              </w:rPr>
              <w:t>理解步进电机、步进驱动器及外置编码器的原理及控制方式。</w:t>
            </w:r>
          </w:p>
          <w:p w14:paraId="6458B173" w14:textId="4D7421DF" w:rsidR="00820652" w:rsidRPr="0032271C" w:rsidRDefault="00820652" w:rsidP="00820652">
            <w:pPr>
              <w:shd w:val="clear" w:color="auto" w:fill="FFFFFF"/>
              <w:adjustRightInd w:val="0"/>
              <w:ind w:right="75"/>
              <w:rPr>
                <w:rFonts w:asciiTheme="minorEastAsia" w:eastAsiaTheme="minorEastAsia" w:hAnsiTheme="minorEastAsia"/>
                <w:color w:val="000000"/>
                <w:sz w:val="21"/>
                <w:szCs w:val="21"/>
              </w:rPr>
            </w:pPr>
          </w:p>
        </w:tc>
        <w:tc>
          <w:tcPr>
            <w:tcW w:w="708" w:type="dxa"/>
            <w:vAlign w:val="center"/>
          </w:tcPr>
          <w:p w14:paraId="027B21AA" w14:textId="77777777" w:rsidR="00820652" w:rsidRDefault="00820652" w:rsidP="00820652">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训练</w:t>
            </w:r>
          </w:p>
          <w:p w14:paraId="4431A303" w14:textId="77777777" w:rsidR="00820652" w:rsidRDefault="00820652" w:rsidP="00820652">
            <w:pPr>
              <w:shd w:val="clear" w:color="auto" w:fill="FFFFFF"/>
              <w:spacing w:before="75" w:after="75"/>
              <w:ind w:right="75"/>
              <w:rPr>
                <w:rFonts w:asciiTheme="minorEastAsia" w:eastAsiaTheme="minorEastAsia" w:hAnsiTheme="minorEastAsia"/>
                <w:color w:val="000000"/>
                <w:sz w:val="21"/>
                <w:szCs w:val="21"/>
              </w:rPr>
            </w:pPr>
          </w:p>
        </w:tc>
        <w:tc>
          <w:tcPr>
            <w:tcW w:w="851" w:type="dxa"/>
            <w:vAlign w:val="center"/>
          </w:tcPr>
          <w:p w14:paraId="3F47873A" w14:textId="060ED0CE" w:rsidR="00820652" w:rsidRDefault="00820652" w:rsidP="00820652">
            <w:pPr>
              <w:shd w:val="clear" w:color="auto" w:fill="FFFFFF"/>
              <w:spacing w:before="75" w:after="75"/>
              <w:ind w:right="75"/>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两人一组完成任务</w:t>
            </w:r>
          </w:p>
        </w:tc>
        <w:tc>
          <w:tcPr>
            <w:tcW w:w="949" w:type="dxa"/>
            <w:vAlign w:val="center"/>
          </w:tcPr>
          <w:p w14:paraId="115ADE7F" w14:textId="77777777" w:rsidR="00820652" w:rsidRDefault="00820652" w:rsidP="00820652">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目标1</w:t>
            </w:r>
          </w:p>
          <w:p w14:paraId="6616668E" w14:textId="77777777" w:rsidR="00820652" w:rsidRDefault="00820652" w:rsidP="00820652">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目标2</w:t>
            </w:r>
          </w:p>
          <w:p w14:paraId="04694D2D" w14:textId="77777777" w:rsidR="00820652" w:rsidRDefault="00820652" w:rsidP="00820652">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目标3</w:t>
            </w:r>
          </w:p>
          <w:p w14:paraId="67EC882B" w14:textId="77777777" w:rsidR="00820652" w:rsidRDefault="00820652" w:rsidP="00820652">
            <w:pPr>
              <w:shd w:val="clear" w:color="auto" w:fill="FFFFFF"/>
              <w:spacing w:before="75" w:after="75"/>
              <w:ind w:right="75"/>
              <w:rPr>
                <w:rFonts w:asciiTheme="minorEastAsia" w:eastAsiaTheme="minorEastAsia" w:hAnsiTheme="minorEastAsia"/>
                <w:color w:val="000000"/>
                <w:sz w:val="21"/>
                <w:szCs w:val="21"/>
              </w:rPr>
            </w:pPr>
          </w:p>
        </w:tc>
      </w:tr>
      <w:tr w:rsidR="00820652" w14:paraId="08EF8ECB" w14:textId="77777777" w:rsidTr="003D7D39">
        <w:trPr>
          <w:trHeight w:val="340"/>
          <w:jc w:val="center"/>
        </w:trPr>
        <w:tc>
          <w:tcPr>
            <w:tcW w:w="568" w:type="dxa"/>
            <w:vAlign w:val="center"/>
          </w:tcPr>
          <w:p w14:paraId="4C9EF376" w14:textId="378A1F87" w:rsidR="00820652" w:rsidRDefault="00820652" w:rsidP="00820652">
            <w:pPr>
              <w:outlineLvl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实训</w:t>
            </w:r>
          </w:p>
        </w:tc>
        <w:tc>
          <w:tcPr>
            <w:tcW w:w="950" w:type="dxa"/>
            <w:vAlign w:val="center"/>
          </w:tcPr>
          <w:p w14:paraId="08EEE5E3" w14:textId="4CD7E3A1" w:rsidR="00820652" w:rsidRDefault="00820652" w:rsidP="00820652">
            <w:pPr>
              <w:rPr>
                <w:rFonts w:asciiTheme="minorEastAsia" w:eastAsiaTheme="minorEastAsia" w:hAnsiTheme="minorEastAsia"/>
                <w:sz w:val="21"/>
                <w:szCs w:val="21"/>
              </w:rPr>
            </w:pPr>
            <w:r>
              <w:rPr>
                <w:rFonts w:asciiTheme="minorEastAsia" w:eastAsiaTheme="minorEastAsia" w:hAnsiTheme="minorEastAsia" w:hint="eastAsia"/>
                <w:sz w:val="21"/>
                <w:szCs w:val="21"/>
              </w:rPr>
              <w:t>步进系统调试</w:t>
            </w:r>
          </w:p>
        </w:tc>
        <w:tc>
          <w:tcPr>
            <w:tcW w:w="448" w:type="dxa"/>
            <w:vAlign w:val="center"/>
          </w:tcPr>
          <w:p w14:paraId="4FF5FE25" w14:textId="1144833D" w:rsidR="00820652" w:rsidRDefault="00820652" w:rsidP="0082065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429" w:type="dxa"/>
            <w:vAlign w:val="center"/>
          </w:tcPr>
          <w:p w14:paraId="26BE5845" w14:textId="648A9471" w:rsidR="00820652" w:rsidRPr="0032271C" w:rsidRDefault="00820652" w:rsidP="00820652">
            <w:pPr>
              <w:shd w:val="clear" w:color="auto" w:fill="FFFFFF"/>
              <w:rPr>
                <w:rFonts w:asciiTheme="minorEastAsia" w:eastAsiaTheme="minorEastAsia" w:hAnsiTheme="minorEastAsia"/>
                <w:color w:val="000000"/>
                <w:sz w:val="21"/>
                <w:szCs w:val="21"/>
                <w:lang w:val="zh-CN"/>
              </w:rPr>
            </w:pPr>
            <w:r w:rsidRPr="0032271C">
              <w:rPr>
                <w:rFonts w:asciiTheme="minorEastAsia" w:eastAsiaTheme="minorEastAsia" w:hAnsiTheme="minorEastAsia"/>
                <w:b/>
                <w:color w:val="000000"/>
                <w:sz w:val="21"/>
                <w:szCs w:val="21"/>
              </w:rPr>
              <w:t>重点：</w:t>
            </w:r>
            <w:r w:rsidRPr="0032271C">
              <w:rPr>
                <w:rFonts w:asciiTheme="minorEastAsia" w:eastAsiaTheme="minorEastAsia" w:hAnsiTheme="minorEastAsia" w:hint="eastAsia"/>
                <w:color w:val="000000"/>
                <w:sz w:val="21"/>
                <w:szCs w:val="21"/>
                <w:lang w:val="zh-CN"/>
              </w:rPr>
              <w:t>掌握</w:t>
            </w:r>
            <w:r w:rsidRPr="0032271C">
              <w:rPr>
                <w:rFonts w:cs="Times New Roman" w:hint="eastAsia"/>
                <w:sz w:val="21"/>
                <w:szCs w:val="21"/>
              </w:rPr>
              <w:t>组态软件</w:t>
            </w:r>
            <w:r w:rsidRPr="0032271C">
              <w:rPr>
                <w:rFonts w:cs="Times New Roman"/>
                <w:sz w:val="21"/>
                <w:szCs w:val="21"/>
              </w:rPr>
              <w:t>McgsPro</w:t>
            </w:r>
            <w:r w:rsidRPr="0032271C">
              <w:rPr>
                <w:rFonts w:cs="Times New Roman" w:hint="eastAsia"/>
                <w:sz w:val="21"/>
                <w:szCs w:val="21"/>
              </w:rPr>
              <w:t>在步进控制界面的应用方法</w:t>
            </w:r>
            <w:r w:rsidRPr="0032271C">
              <w:rPr>
                <w:rFonts w:asciiTheme="minorEastAsia" w:eastAsiaTheme="minorEastAsia" w:hAnsiTheme="minorEastAsia" w:hint="eastAsia"/>
                <w:color w:val="000000"/>
                <w:sz w:val="21"/>
                <w:szCs w:val="21"/>
                <w:lang w:val="zh-CN"/>
              </w:rPr>
              <w:t>。</w:t>
            </w:r>
          </w:p>
          <w:p w14:paraId="2B23B2A0" w14:textId="4E5AC061" w:rsidR="00820652" w:rsidRPr="009C19DF" w:rsidRDefault="00820652" w:rsidP="00820652">
            <w:pPr>
              <w:shd w:val="clear" w:color="auto" w:fill="FFFFFF"/>
              <w:rPr>
                <w:rFonts w:asciiTheme="minorEastAsia" w:eastAsiaTheme="minorEastAsia" w:hAnsiTheme="minorEastAsia"/>
                <w:sz w:val="21"/>
                <w:szCs w:val="21"/>
                <w:lang w:val="zh-CN"/>
              </w:rPr>
            </w:pPr>
            <w:r w:rsidRPr="0032271C">
              <w:rPr>
                <w:rFonts w:asciiTheme="minorEastAsia" w:eastAsiaTheme="minorEastAsia" w:hAnsiTheme="minorEastAsia"/>
                <w:b/>
                <w:color w:val="000000"/>
                <w:sz w:val="21"/>
                <w:szCs w:val="21"/>
              </w:rPr>
              <w:t>难点：</w:t>
            </w:r>
            <w:r w:rsidRPr="0032271C">
              <w:rPr>
                <w:rFonts w:asciiTheme="minorEastAsia" w:eastAsiaTheme="minorEastAsia" w:hAnsiTheme="minorEastAsia" w:hint="eastAsia"/>
                <w:bCs/>
                <w:color w:val="000000"/>
                <w:sz w:val="21"/>
                <w:szCs w:val="21"/>
              </w:rPr>
              <w:t>掌握</w:t>
            </w:r>
            <w:r w:rsidRPr="0032271C">
              <w:rPr>
                <w:rFonts w:asciiTheme="minorEastAsia" w:eastAsiaTheme="minorEastAsia" w:hAnsiTheme="minorEastAsia" w:hint="eastAsia"/>
                <w:color w:val="000000"/>
                <w:sz w:val="21"/>
                <w:szCs w:val="21"/>
                <w:lang w:val="zh-CN"/>
              </w:rPr>
              <w:t>触摸屏和P</w:t>
            </w:r>
            <w:r w:rsidRPr="0032271C">
              <w:rPr>
                <w:rFonts w:asciiTheme="minorEastAsia" w:eastAsiaTheme="minorEastAsia" w:hAnsiTheme="minorEastAsia"/>
                <w:color w:val="000000"/>
                <w:sz w:val="21"/>
                <w:szCs w:val="21"/>
                <w:lang w:val="zh-CN"/>
              </w:rPr>
              <w:t>LC</w:t>
            </w:r>
            <w:r w:rsidRPr="0032271C">
              <w:rPr>
                <w:rFonts w:asciiTheme="minorEastAsia" w:eastAsiaTheme="minorEastAsia" w:hAnsiTheme="minorEastAsia" w:hint="eastAsia"/>
                <w:color w:val="000000"/>
                <w:sz w:val="21"/>
                <w:szCs w:val="21"/>
                <w:lang w:val="zh-CN"/>
              </w:rPr>
              <w:t>在步进控制系统里的联调步骤和方法。</w:t>
            </w:r>
          </w:p>
        </w:tc>
        <w:tc>
          <w:tcPr>
            <w:tcW w:w="708" w:type="dxa"/>
            <w:vAlign w:val="center"/>
          </w:tcPr>
          <w:p w14:paraId="48C71E18" w14:textId="77777777" w:rsidR="00820652" w:rsidRDefault="00820652" w:rsidP="00820652">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训练</w:t>
            </w:r>
          </w:p>
          <w:p w14:paraId="13886E28" w14:textId="77777777" w:rsidR="00820652" w:rsidRDefault="00820652" w:rsidP="00820652">
            <w:pPr>
              <w:rPr>
                <w:rFonts w:asciiTheme="minorEastAsia" w:eastAsiaTheme="minorEastAsia" w:hAnsiTheme="minorEastAsia"/>
                <w:color w:val="000000"/>
                <w:sz w:val="21"/>
                <w:szCs w:val="21"/>
              </w:rPr>
            </w:pPr>
          </w:p>
        </w:tc>
        <w:tc>
          <w:tcPr>
            <w:tcW w:w="851" w:type="dxa"/>
            <w:vAlign w:val="center"/>
          </w:tcPr>
          <w:p w14:paraId="73F6B9B0" w14:textId="699D7889" w:rsidR="00820652" w:rsidRDefault="00820652" w:rsidP="00820652">
            <w:pPr>
              <w:shd w:val="clear" w:color="auto" w:fill="FFFFFF"/>
              <w:spacing w:before="75" w:after="75"/>
              <w:ind w:right="75"/>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两人一组完成任务</w:t>
            </w:r>
          </w:p>
        </w:tc>
        <w:tc>
          <w:tcPr>
            <w:tcW w:w="949" w:type="dxa"/>
            <w:vAlign w:val="center"/>
          </w:tcPr>
          <w:p w14:paraId="592604FF" w14:textId="77777777" w:rsidR="00820652" w:rsidRDefault="00820652" w:rsidP="00820652">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目标1</w:t>
            </w:r>
          </w:p>
          <w:p w14:paraId="229A93B0" w14:textId="77777777" w:rsidR="00820652" w:rsidRDefault="00820652" w:rsidP="00820652">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目标2</w:t>
            </w:r>
          </w:p>
          <w:p w14:paraId="1F2093BE" w14:textId="77777777" w:rsidR="00820652" w:rsidRDefault="00820652" w:rsidP="00820652">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目标3</w:t>
            </w:r>
          </w:p>
          <w:p w14:paraId="5B3E87E0" w14:textId="77777777" w:rsidR="00820652" w:rsidRDefault="00820652" w:rsidP="00820652">
            <w:pPr>
              <w:shd w:val="clear" w:color="auto" w:fill="FFFFFF"/>
              <w:rPr>
                <w:rFonts w:asciiTheme="minorEastAsia" w:eastAsiaTheme="minorEastAsia" w:hAnsiTheme="minorEastAsia"/>
                <w:color w:val="000000"/>
                <w:sz w:val="21"/>
                <w:szCs w:val="21"/>
              </w:rPr>
            </w:pPr>
          </w:p>
        </w:tc>
      </w:tr>
      <w:tr w:rsidR="00820652" w14:paraId="6F11381B" w14:textId="77777777" w:rsidTr="008F7154">
        <w:trPr>
          <w:trHeight w:val="966"/>
          <w:jc w:val="center"/>
        </w:trPr>
        <w:tc>
          <w:tcPr>
            <w:tcW w:w="568" w:type="dxa"/>
            <w:vAlign w:val="center"/>
          </w:tcPr>
          <w:p w14:paraId="02CB603A" w14:textId="0E470C7E" w:rsidR="00820652" w:rsidRDefault="00820652" w:rsidP="00820652">
            <w:pPr>
              <w:outlineLvl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实训</w:t>
            </w:r>
          </w:p>
        </w:tc>
        <w:tc>
          <w:tcPr>
            <w:tcW w:w="950" w:type="dxa"/>
            <w:vAlign w:val="center"/>
          </w:tcPr>
          <w:p w14:paraId="4F37516F" w14:textId="3FD09A78" w:rsidR="00820652" w:rsidRDefault="00820652" w:rsidP="00820652">
            <w:pPr>
              <w:outlineLvl w:val="0"/>
              <w:rPr>
                <w:rFonts w:asciiTheme="minorEastAsia" w:eastAsiaTheme="minorEastAsia" w:hAnsiTheme="minorEastAsia"/>
                <w:color w:val="000000" w:themeColor="text1"/>
                <w:sz w:val="21"/>
                <w:szCs w:val="21"/>
              </w:rPr>
            </w:pPr>
            <w:r>
              <w:rPr>
                <w:rFonts w:asciiTheme="minorEastAsia" w:eastAsiaTheme="minorEastAsia" w:hAnsiTheme="minorEastAsia" w:hint="eastAsia"/>
                <w:sz w:val="21"/>
                <w:szCs w:val="21"/>
              </w:rPr>
              <w:t>P</w:t>
            </w:r>
            <w:r>
              <w:rPr>
                <w:rFonts w:asciiTheme="minorEastAsia" w:eastAsiaTheme="minorEastAsia" w:hAnsiTheme="minorEastAsia"/>
                <w:sz w:val="21"/>
                <w:szCs w:val="21"/>
              </w:rPr>
              <w:t>LC</w:t>
            </w:r>
            <w:r>
              <w:rPr>
                <w:rFonts w:asciiTheme="minorEastAsia" w:eastAsiaTheme="minorEastAsia" w:hAnsiTheme="minorEastAsia" w:hint="eastAsia"/>
                <w:sz w:val="21"/>
                <w:szCs w:val="21"/>
              </w:rPr>
              <w:t>控制伺服系统编程</w:t>
            </w:r>
          </w:p>
        </w:tc>
        <w:tc>
          <w:tcPr>
            <w:tcW w:w="448" w:type="dxa"/>
            <w:vAlign w:val="center"/>
          </w:tcPr>
          <w:p w14:paraId="183BEA4B" w14:textId="4FC4BCCD" w:rsidR="00820652" w:rsidRDefault="00820652" w:rsidP="00820652">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6</w:t>
            </w:r>
          </w:p>
        </w:tc>
        <w:tc>
          <w:tcPr>
            <w:tcW w:w="4429" w:type="dxa"/>
            <w:vAlign w:val="center"/>
          </w:tcPr>
          <w:p w14:paraId="7A29F9EE" w14:textId="4594D175" w:rsidR="00820652" w:rsidRPr="0032271C" w:rsidRDefault="00820652" w:rsidP="00820652">
            <w:pPr>
              <w:shd w:val="clear" w:color="auto" w:fill="FFFFFF"/>
              <w:rPr>
                <w:rFonts w:asciiTheme="minorEastAsia" w:eastAsiaTheme="minorEastAsia" w:hAnsiTheme="minorEastAsia"/>
                <w:color w:val="000000"/>
                <w:sz w:val="21"/>
                <w:szCs w:val="21"/>
                <w:lang w:val="zh-CN"/>
              </w:rPr>
            </w:pPr>
            <w:r w:rsidRPr="0032271C">
              <w:rPr>
                <w:rFonts w:asciiTheme="minorEastAsia" w:eastAsiaTheme="minorEastAsia" w:hAnsiTheme="minorEastAsia"/>
                <w:b/>
                <w:color w:val="000000"/>
                <w:sz w:val="21"/>
                <w:szCs w:val="21"/>
              </w:rPr>
              <w:t>重点：</w:t>
            </w:r>
            <w:r w:rsidRPr="0032271C">
              <w:rPr>
                <w:rFonts w:asciiTheme="minorEastAsia" w:eastAsiaTheme="minorEastAsia" w:hAnsiTheme="minorEastAsia" w:hint="eastAsia"/>
                <w:color w:val="000000"/>
                <w:sz w:val="21"/>
                <w:szCs w:val="21"/>
                <w:lang w:val="zh-CN"/>
              </w:rPr>
              <w:t>掌握</w:t>
            </w:r>
            <w:r w:rsidRPr="0032271C">
              <w:rPr>
                <w:rFonts w:cs="Times New Roman" w:hint="eastAsia"/>
                <w:sz w:val="21"/>
                <w:szCs w:val="21"/>
              </w:rPr>
              <w:t>三菱编程软件</w:t>
            </w:r>
            <w:r w:rsidRPr="0032271C">
              <w:rPr>
                <w:rFonts w:cs="Times New Roman"/>
                <w:sz w:val="21"/>
                <w:szCs w:val="21"/>
              </w:rPr>
              <w:t>GX Works2</w:t>
            </w:r>
            <w:r w:rsidRPr="0032271C">
              <w:rPr>
                <w:rFonts w:cs="Times New Roman" w:hint="eastAsia"/>
                <w:sz w:val="21"/>
                <w:szCs w:val="21"/>
              </w:rPr>
              <w:t>在伺服控制系统里的应用方法</w:t>
            </w:r>
            <w:r w:rsidRPr="0032271C">
              <w:rPr>
                <w:rFonts w:asciiTheme="minorEastAsia" w:eastAsiaTheme="minorEastAsia" w:hAnsiTheme="minorEastAsia" w:hint="eastAsia"/>
                <w:color w:val="000000"/>
                <w:sz w:val="21"/>
                <w:szCs w:val="21"/>
                <w:lang w:val="zh-CN"/>
              </w:rPr>
              <w:t>。</w:t>
            </w:r>
          </w:p>
          <w:p w14:paraId="37662A61" w14:textId="21FB434E" w:rsidR="00820652" w:rsidRPr="0032271C" w:rsidRDefault="00820652" w:rsidP="00820652">
            <w:pPr>
              <w:shd w:val="clear" w:color="auto" w:fill="FFFFFF"/>
              <w:rPr>
                <w:rFonts w:asciiTheme="minorEastAsia" w:eastAsiaTheme="minorEastAsia" w:hAnsiTheme="minorEastAsia"/>
                <w:sz w:val="21"/>
                <w:szCs w:val="21"/>
                <w:lang w:val="zh-CN"/>
              </w:rPr>
            </w:pPr>
            <w:r w:rsidRPr="0032271C">
              <w:rPr>
                <w:rFonts w:asciiTheme="minorEastAsia" w:eastAsiaTheme="minorEastAsia" w:hAnsiTheme="minorEastAsia"/>
                <w:b/>
                <w:color w:val="000000"/>
                <w:sz w:val="21"/>
                <w:szCs w:val="21"/>
              </w:rPr>
              <w:t>难点：</w:t>
            </w:r>
            <w:r w:rsidRPr="0032271C">
              <w:rPr>
                <w:rFonts w:asciiTheme="minorEastAsia" w:eastAsiaTheme="minorEastAsia" w:hAnsiTheme="minorEastAsia" w:hint="eastAsia"/>
                <w:sz w:val="21"/>
                <w:szCs w:val="21"/>
                <w:lang w:val="zh-CN"/>
              </w:rPr>
              <w:t>理解伺服电机、伺服驱动器及脉冲编码器的原理及控制方式。</w:t>
            </w:r>
          </w:p>
          <w:p w14:paraId="330948E6" w14:textId="1EA81237" w:rsidR="00820652" w:rsidRPr="0032271C" w:rsidRDefault="00820652" w:rsidP="00820652">
            <w:pPr>
              <w:shd w:val="clear" w:color="auto" w:fill="FFFFFF"/>
              <w:spacing w:before="75" w:after="75"/>
              <w:ind w:right="75"/>
              <w:rPr>
                <w:rFonts w:asciiTheme="minorEastAsia" w:eastAsiaTheme="minorEastAsia" w:hAnsiTheme="minorEastAsia"/>
                <w:b/>
                <w:color w:val="000000"/>
                <w:sz w:val="21"/>
                <w:szCs w:val="21"/>
              </w:rPr>
            </w:pPr>
            <w:r w:rsidRPr="0032271C">
              <w:rPr>
                <w:rFonts w:asciiTheme="minorEastAsia" w:eastAsiaTheme="minorEastAsia" w:hAnsiTheme="minorEastAsia" w:hint="eastAsia"/>
                <w:b/>
                <w:color w:val="000000"/>
                <w:sz w:val="21"/>
                <w:szCs w:val="21"/>
              </w:rPr>
              <w:t>思政元素：</w:t>
            </w:r>
            <w:r w:rsidRPr="0032271C">
              <w:rPr>
                <w:rFonts w:asciiTheme="minorEastAsia" w:eastAsiaTheme="minorEastAsia" w:hAnsiTheme="minorEastAsia" w:hint="eastAsia"/>
                <w:bCs/>
                <w:color w:val="000000"/>
                <w:sz w:val="21"/>
                <w:szCs w:val="21"/>
              </w:rPr>
              <w:t>让学生了解国内外伺服驱动器的差距，从而激发学生自主创新创业的激情。</w:t>
            </w:r>
          </w:p>
        </w:tc>
        <w:tc>
          <w:tcPr>
            <w:tcW w:w="708" w:type="dxa"/>
            <w:vAlign w:val="center"/>
          </w:tcPr>
          <w:p w14:paraId="19DA666D" w14:textId="77777777" w:rsidR="00820652" w:rsidRDefault="00820652" w:rsidP="00820652">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训练</w:t>
            </w:r>
          </w:p>
          <w:p w14:paraId="2179DAC5" w14:textId="77777777" w:rsidR="00820652" w:rsidRDefault="00820652" w:rsidP="00820652">
            <w:pPr>
              <w:shd w:val="clear" w:color="auto" w:fill="FFFFFF"/>
              <w:spacing w:before="75" w:after="75"/>
              <w:ind w:right="75"/>
              <w:rPr>
                <w:rFonts w:asciiTheme="minorEastAsia" w:eastAsiaTheme="minorEastAsia" w:hAnsiTheme="minorEastAsia"/>
                <w:color w:val="000000"/>
                <w:sz w:val="21"/>
                <w:szCs w:val="21"/>
              </w:rPr>
            </w:pPr>
          </w:p>
        </w:tc>
        <w:tc>
          <w:tcPr>
            <w:tcW w:w="851" w:type="dxa"/>
            <w:vAlign w:val="center"/>
          </w:tcPr>
          <w:p w14:paraId="5ACA6BF1" w14:textId="5F9E5B3A" w:rsidR="00820652" w:rsidRDefault="00820652" w:rsidP="00820652">
            <w:pPr>
              <w:shd w:val="clear" w:color="auto" w:fill="FFFFFF"/>
              <w:spacing w:before="75" w:after="75"/>
              <w:ind w:right="75"/>
              <w:rPr>
                <w:rFonts w:asciiTheme="minorEastAsia" w:eastAsiaTheme="minorEastAsia" w:hAnsiTheme="minorEastAsia"/>
                <w:color w:val="000000"/>
                <w:sz w:val="21"/>
                <w:szCs w:val="21"/>
              </w:rPr>
            </w:pPr>
            <w:r w:rsidRPr="00A2499D">
              <w:rPr>
                <w:rFonts w:asciiTheme="minorEastAsia" w:eastAsiaTheme="minorEastAsia" w:hAnsiTheme="minorEastAsia" w:hint="eastAsia"/>
                <w:color w:val="000000"/>
                <w:sz w:val="21"/>
                <w:szCs w:val="21"/>
              </w:rPr>
              <w:t xml:space="preserve">两人一组完成任务 </w:t>
            </w:r>
          </w:p>
        </w:tc>
        <w:tc>
          <w:tcPr>
            <w:tcW w:w="949" w:type="dxa"/>
            <w:vAlign w:val="center"/>
          </w:tcPr>
          <w:p w14:paraId="613F8AA4" w14:textId="77777777" w:rsidR="00820652" w:rsidRDefault="00820652" w:rsidP="00820652">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目标1</w:t>
            </w:r>
          </w:p>
          <w:p w14:paraId="5DB6A119" w14:textId="77777777" w:rsidR="00820652" w:rsidRDefault="00820652" w:rsidP="00820652">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目标2</w:t>
            </w:r>
          </w:p>
          <w:p w14:paraId="424F2F06" w14:textId="77777777" w:rsidR="00820652" w:rsidRDefault="00820652" w:rsidP="00820652">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目标3</w:t>
            </w:r>
          </w:p>
          <w:p w14:paraId="2566AD40" w14:textId="77777777" w:rsidR="00820652" w:rsidRDefault="00820652" w:rsidP="00820652">
            <w:pPr>
              <w:shd w:val="clear" w:color="auto" w:fill="FFFFFF"/>
              <w:spacing w:before="75" w:after="75"/>
              <w:ind w:right="75"/>
              <w:rPr>
                <w:rFonts w:asciiTheme="minorEastAsia" w:eastAsiaTheme="minorEastAsia" w:hAnsiTheme="minorEastAsia"/>
                <w:color w:val="000000"/>
                <w:sz w:val="21"/>
                <w:szCs w:val="21"/>
              </w:rPr>
            </w:pPr>
          </w:p>
        </w:tc>
      </w:tr>
      <w:tr w:rsidR="00820652" w14:paraId="6BCEEA1D" w14:textId="77777777" w:rsidTr="008F7154">
        <w:trPr>
          <w:trHeight w:val="966"/>
          <w:jc w:val="center"/>
        </w:trPr>
        <w:tc>
          <w:tcPr>
            <w:tcW w:w="568" w:type="dxa"/>
            <w:vAlign w:val="center"/>
          </w:tcPr>
          <w:p w14:paraId="2DEB0320" w14:textId="63D9D073" w:rsidR="00820652" w:rsidRDefault="00820652" w:rsidP="00820652">
            <w:pPr>
              <w:outlineLvl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实训</w:t>
            </w:r>
          </w:p>
        </w:tc>
        <w:tc>
          <w:tcPr>
            <w:tcW w:w="950" w:type="dxa"/>
            <w:vAlign w:val="center"/>
          </w:tcPr>
          <w:p w14:paraId="2BE3A264" w14:textId="4F00346E" w:rsidR="00820652" w:rsidRDefault="00820652" w:rsidP="00820652">
            <w:pPr>
              <w:outlineLvl w:val="0"/>
              <w:rPr>
                <w:rFonts w:asciiTheme="minorEastAsia" w:eastAsiaTheme="minorEastAsia" w:hAnsiTheme="minorEastAsia"/>
                <w:sz w:val="21"/>
                <w:szCs w:val="21"/>
              </w:rPr>
            </w:pPr>
            <w:r>
              <w:rPr>
                <w:rFonts w:asciiTheme="minorEastAsia" w:eastAsiaTheme="minorEastAsia" w:hAnsiTheme="minorEastAsia" w:hint="eastAsia"/>
                <w:sz w:val="21"/>
                <w:szCs w:val="21"/>
              </w:rPr>
              <w:t>伺服系统调试</w:t>
            </w:r>
          </w:p>
        </w:tc>
        <w:tc>
          <w:tcPr>
            <w:tcW w:w="448" w:type="dxa"/>
            <w:vAlign w:val="center"/>
          </w:tcPr>
          <w:p w14:paraId="56D99FE8" w14:textId="55E83003" w:rsidR="00820652" w:rsidRDefault="00820652" w:rsidP="0082065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429" w:type="dxa"/>
            <w:vAlign w:val="center"/>
          </w:tcPr>
          <w:p w14:paraId="524B2EA1" w14:textId="092088A8" w:rsidR="00820652" w:rsidRPr="0032271C" w:rsidRDefault="00820652" w:rsidP="00820652">
            <w:pPr>
              <w:shd w:val="clear" w:color="auto" w:fill="FFFFFF"/>
              <w:rPr>
                <w:rFonts w:asciiTheme="minorEastAsia" w:eastAsiaTheme="minorEastAsia" w:hAnsiTheme="minorEastAsia"/>
                <w:color w:val="000000"/>
                <w:sz w:val="21"/>
                <w:szCs w:val="21"/>
                <w:lang w:val="zh-CN"/>
              </w:rPr>
            </w:pPr>
            <w:r w:rsidRPr="0032271C">
              <w:rPr>
                <w:rFonts w:asciiTheme="minorEastAsia" w:eastAsiaTheme="minorEastAsia" w:hAnsiTheme="minorEastAsia"/>
                <w:b/>
                <w:color w:val="000000"/>
                <w:sz w:val="21"/>
                <w:szCs w:val="21"/>
              </w:rPr>
              <w:t>重点：</w:t>
            </w:r>
            <w:r w:rsidRPr="0032271C">
              <w:rPr>
                <w:rFonts w:asciiTheme="minorEastAsia" w:eastAsiaTheme="minorEastAsia" w:hAnsiTheme="minorEastAsia" w:hint="eastAsia"/>
                <w:color w:val="000000"/>
                <w:sz w:val="21"/>
                <w:szCs w:val="21"/>
                <w:lang w:val="zh-CN"/>
              </w:rPr>
              <w:t>掌握</w:t>
            </w:r>
            <w:r w:rsidRPr="0032271C">
              <w:rPr>
                <w:rFonts w:cs="Times New Roman" w:hint="eastAsia"/>
                <w:sz w:val="21"/>
                <w:szCs w:val="21"/>
              </w:rPr>
              <w:t>组态软件</w:t>
            </w:r>
            <w:r w:rsidRPr="0032271C">
              <w:rPr>
                <w:rFonts w:cs="Times New Roman"/>
                <w:sz w:val="21"/>
                <w:szCs w:val="21"/>
              </w:rPr>
              <w:t>McgsPro</w:t>
            </w:r>
            <w:r w:rsidRPr="0032271C">
              <w:rPr>
                <w:rFonts w:cs="Times New Roman" w:hint="eastAsia"/>
                <w:sz w:val="21"/>
                <w:szCs w:val="21"/>
              </w:rPr>
              <w:t>在伺服控制界面的应用方法</w:t>
            </w:r>
            <w:r w:rsidRPr="0032271C">
              <w:rPr>
                <w:rFonts w:asciiTheme="minorEastAsia" w:eastAsiaTheme="minorEastAsia" w:hAnsiTheme="minorEastAsia" w:hint="eastAsia"/>
                <w:color w:val="000000"/>
                <w:sz w:val="21"/>
                <w:szCs w:val="21"/>
                <w:lang w:val="zh-CN"/>
              </w:rPr>
              <w:t>。</w:t>
            </w:r>
          </w:p>
          <w:p w14:paraId="2948ADB5" w14:textId="7AFE3B0A" w:rsidR="00820652" w:rsidRPr="0032271C" w:rsidRDefault="00820652" w:rsidP="00820652">
            <w:pPr>
              <w:shd w:val="clear" w:color="auto" w:fill="FFFFFF"/>
              <w:rPr>
                <w:rFonts w:asciiTheme="minorEastAsia" w:eastAsiaTheme="minorEastAsia" w:hAnsiTheme="minorEastAsia"/>
                <w:sz w:val="21"/>
                <w:szCs w:val="21"/>
                <w:lang w:val="zh-CN"/>
              </w:rPr>
            </w:pPr>
            <w:r w:rsidRPr="0032271C">
              <w:rPr>
                <w:rFonts w:asciiTheme="minorEastAsia" w:eastAsiaTheme="minorEastAsia" w:hAnsiTheme="minorEastAsia"/>
                <w:b/>
                <w:color w:val="000000"/>
                <w:sz w:val="21"/>
                <w:szCs w:val="21"/>
              </w:rPr>
              <w:t>难点：</w:t>
            </w:r>
            <w:r w:rsidRPr="0032271C">
              <w:rPr>
                <w:rFonts w:asciiTheme="minorEastAsia" w:eastAsiaTheme="minorEastAsia" w:hAnsiTheme="minorEastAsia" w:hint="eastAsia"/>
                <w:bCs/>
                <w:color w:val="000000"/>
                <w:sz w:val="21"/>
                <w:szCs w:val="21"/>
              </w:rPr>
              <w:t>掌握</w:t>
            </w:r>
            <w:r w:rsidRPr="0032271C">
              <w:rPr>
                <w:rFonts w:asciiTheme="minorEastAsia" w:eastAsiaTheme="minorEastAsia" w:hAnsiTheme="minorEastAsia" w:hint="eastAsia"/>
                <w:color w:val="000000"/>
                <w:sz w:val="21"/>
                <w:szCs w:val="21"/>
                <w:lang w:val="zh-CN"/>
              </w:rPr>
              <w:t>触摸屏和P</w:t>
            </w:r>
            <w:r w:rsidRPr="0032271C">
              <w:rPr>
                <w:rFonts w:asciiTheme="minorEastAsia" w:eastAsiaTheme="minorEastAsia" w:hAnsiTheme="minorEastAsia"/>
                <w:color w:val="000000"/>
                <w:sz w:val="21"/>
                <w:szCs w:val="21"/>
                <w:lang w:val="zh-CN"/>
              </w:rPr>
              <w:t>LC</w:t>
            </w:r>
            <w:r w:rsidRPr="0032271C">
              <w:rPr>
                <w:rFonts w:asciiTheme="minorEastAsia" w:eastAsiaTheme="minorEastAsia" w:hAnsiTheme="minorEastAsia" w:hint="eastAsia"/>
                <w:color w:val="000000"/>
                <w:sz w:val="21"/>
                <w:szCs w:val="21"/>
                <w:lang w:val="zh-CN"/>
              </w:rPr>
              <w:t>在伺服控制系统里的联调步骤和方法。</w:t>
            </w:r>
          </w:p>
          <w:p w14:paraId="75D86F5B" w14:textId="77777777" w:rsidR="00820652" w:rsidRPr="0032271C" w:rsidRDefault="00820652" w:rsidP="00820652">
            <w:pPr>
              <w:snapToGrid w:val="0"/>
              <w:rPr>
                <w:rFonts w:asciiTheme="minorEastAsia" w:eastAsiaTheme="minorEastAsia" w:hAnsiTheme="minorEastAsia"/>
                <w:b/>
                <w:color w:val="000000"/>
                <w:sz w:val="21"/>
                <w:szCs w:val="21"/>
              </w:rPr>
            </w:pPr>
          </w:p>
        </w:tc>
        <w:tc>
          <w:tcPr>
            <w:tcW w:w="708" w:type="dxa"/>
            <w:vAlign w:val="center"/>
          </w:tcPr>
          <w:p w14:paraId="6A9816B2" w14:textId="77777777" w:rsidR="00820652" w:rsidRDefault="00820652" w:rsidP="00820652">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训练</w:t>
            </w:r>
          </w:p>
          <w:p w14:paraId="0B34DB5D" w14:textId="77777777" w:rsidR="00820652" w:rsidRDefault="00820652" w:rsidP="00820652">
            <w:pPr>
              <w:rPr>
                <w:rFonts w:asciiTheme="minorEastAsia" w:eastAsiaTheme="minorEastAsia" w:hAnsiTheme="minorEastAsia"/>
                <w:color w:val="000000"/>
                <w:sz w:val="21"/>
                <w:szCs w:val="21"/>
              </w:rPr>
            </w:pPr>
          </w:p>
        </w:tc>
        <w:tc>
          <w:tcPr>
            <w:tcW w:w="851" w:type="dxa"/>
            <w:vAlign w:val="center"/>
          </w:tcPr>
          <w:p w14:paraId="05D04872" w14:textId="2BDFB6D9" w:rsidR="00820652" w:rsidRPr="00A2499D" w:rsidRDefault="00820652" w:rsidP="00820652">
            <w:pPr>
              <w:shd w:val="clear" w:color="auto" w:fill="FFFFFF"/>
              <w:spacing w:before="75" w:after="75"/>
              <w:ind w:right="75"/>
              <w:rPr>
                <w:rFonts w:asciiTheme="minorEastAsia" w:eastAsiaTheme="minorEastAsia" w:hAnsiTheme="minorEastAsia"/>
                <w:color w:val="000000"/>
                <w:sz w:val="21"/>
                <w:szCs w:val="21"/>
              </w:rPr>
            </w:pPr>
            <w:r w:rsidRPr="00A2499D">
              <w:rPr>
                <w:rFonts w:asciiTheme="minorEastAsia" w:eastAsiaTheme="minorEastAsia" w:hAnsiTheme="minorEastAsia" w:hint="eastAsia"/>
                <w:color w:val="000000"/>
                <w:sz w:val="21"/>
                <w:szCs w:val="21"/>
              </w:rPr>
              <w:t xml:space="preserve">两人一组完成任务 </w:t>
            </w:r>
          </w:p>
        </w:tc>
        <w:tc>
          <w:tcPr>
            <w:tcW w:w="949" w:type="dxa"/>
            <w:vAlign w:val="center"/>
          </w:tcPr>
          <w:p w14:paraId="40766884" w14:textId="77777777" w:rsidR="00820652" w:rsidRDefault="00820652" w:rsidP="00820652">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目标1</w:t>
            </w:r>
          </w:p>
          <w:p w14:paraId="199466F3" w14:textId="77777777" w:rsidR="00820652" w:rsidRDefault="00820652" w:rsidP="00820652">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目标2</w:t>
            </w:r>
          </w:p>
          <w:p w14:paraId="6D3E2754" w14:textId="77777777" w:rsidR="00820652" w:rsidRDefault="00820652" w:rsidP="00820652">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目标3</w:t>
            </w:r>
          </w:p>
          <w:p w14:paraId="2277DFBC" w14:textId="77777777" w:rsidR="00820652" w:rsidRDefault="00820652" w:rsidP="00820652">
            <w:pPr>
              <w:shd w:val="clear" w:color="auto" w:fill="FFFFFF"/>
              <w:rPr>
                <w:rFonts w:asciiTheme="minorEastAsia" w:eastAsiaTheme="minorEastAsia" w:hAnsiTheme="minorEastAsia"/>
                <w:color w:val="000000"/>
                <w:sz w:val="21"/>
                <w:szCs w:val="21"/>
              </w:rPr>
            </w:pPr>
          </w:p>
        </w:tc>
      </w:tr>
      <w:tr w:rsidR="00820652" w14:paraId="1075C048" w14:textId="77777777" w:rsidTr="00F63FFA">
        <w:trPr>
          <w:trHeight w:val="1134"/>
          <w:jc w:val="center"/>
        </w:trPr>
        <w:tc>
          <w:tcPr>
            <w:tcW w:w="568" w:type="dxa"/>
            <w:vAlign w:val="center"/>
          </w:tcPr>
          <w:p w14:paraId="02A24512" w14:textId="294EE08A" w:rsidR="00820652" w:rsidRDefault="00820652" w:rsidP="00820652">
            <w:pPr>
              <w:outlineLvl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实训</w:t>
            </w:r>
          </w:p>
        </w:tc>
        <w:tc>
          <w:tcPr>
            <w:tcW w:w="950" w:type="dxa"/>
            <w:vAlign w:val="center"/>
          </w:tcPr>
          <w:p w14:paraId="26406E53" w14:textId="64124246" w:rsidR="00820652" w:rsidRDefault="00820652" w:rsidP="00820652">
            <w:pPr>
              <w:outlineLvl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P</w:t>
            </w:r>
            <w:r>
              <w:rPr>
                <w:rFonts w:asciiTheme="minorEastAsia" w:eastAsiaTheme="minorEastAsia" w:hAnsiTheme="minorEastAsia"/>
                <w:color w:val="000000" w:themeColor="text1"/>
                <w:sz w:val="21"/>
                <w:szCs w:val="21"/>
              </w:rPr>
              <w:t>LC</w:t>
            </w:r>
            <w:r>
              <w:rPr>
                <w:rFonts w:asciiTheme="minorEastAsia" w:eastAsiaTheme="minorEastAsia" w:hAnsiTheme="minorEastAsia" w:hint="eastAsia"/>
                <w:color w:val="000000" w:themeColor="text1"/>
                <w:sz w:val="21"/>
                <w:szCs w:val="21"/>
              </w:rPr>
              <w:t>控制变频系统编程</w:t>
            </w:r>
          </w:p>
        </w:tc>
        <w:tc>
          <w:tcPr>
            <w:tcW w:w="448" w:type="dxa"/>
            <w:vAlign w:val="center"/>
          </w:tcPr>
          <w:p w14:paraId="10D53522" w14:textId="3D5AD650" w:rsidR="00820652" w:rsidRDefault="00820652" w:rsidP="0082065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429" w:type="dxa"/>
            <w:vAlign w:val="center"/>
          </w:tcPr>
          <w:p w14:paraId="71FFE409" w14:textId="33AFB898" w:rsidR="00820652" w:rsidRPr="0032271C" w:rsidRDefault="00820652" w:rsidP="00820652">
            <w:pPr>
              <w:shd w:val="clear" w:color="auto" w:fill="FFFFFF"/>
              <w:rPr>
                <w:rFonts w:asciiTheme="minorEastAsia" w:eastAsiaTheme="minorEastAsia" w:hAnsiTheme="minorEastAsia"/>
                <w:color w:val="000000"/>
                <w:sz w:val="21"/>
                <w:szCs w:val="21"/>
                <w:lang w:val="zh-CN"/>
              </w:rPr>
            </w:pPr>
            <w:r w:rsidRPr="0032271C">
              <w:rPr>
                <w:rFonts w:asciiTheme="minorEastAsia" w:eastAsiaTheme="minorEastAsia" w:hAnsiTheme="minorEastAsia"/>
                <w:b/>
                <w:color w:val="000000"/>
                <w:sz w:val="21"/>
                <w:szCs w:val="21"/>
              </w:rPr>
              <w:t>重点：</w:t>
            </w:r>
            <w:r w:rsidRPr="0032271C">
              <w:rPr>
                <w:rFonts w:asciiTheme="minorEastAsia" w:eastAsiaTheme="minorEastAsia" w:hAnsiTheme="minorEastAsia" w:hint="eastAsia"/>
                <w:color w:val="000000"/>
                <w:sz w:val="21"/>
                <w:szCs w:val="21"/>
                <w:lang w:val="zh-CN"/>
              </w:rPr>
              <w:t>掌握</w:t>
            </w:r>
            <w:r w:rsidRPr="0032271C">
              <w:rPr>
                <w:rFonts w:cs="Times New Roman" w:hint="eastAsia"/>
                <w:sz w:val="21"/>
                <w:szCs w:val="21"/>
              </w:rPr>
              <w:t>三菱编程软件</w:t>
            </w:r>
            <w:r w:rsidRPr="0032271C">
              <w:rPr>
                <w:rFonts w:cs="Times New Roman"/>
                <w:sz w:val="21"/>
                <w:szCs w:val="21"/>
              </w:rPr>
              <w:t>GX Works2</w:t>
            </w:r>
            <w:r w:rsidRPr="0032271C">
              <w:rPr>
                <w:rFonts w:cs="Times New Roman" w:hint="eastAsia"/>
                <w:sz w:val="21"/>
                <w:szCs w:val="21"/>
              </w:rPr>
              <w:t>在变频控制系统里的应用方法</w:t>
            </w:r>
            <w:r w:rsidRPr="0032271C">
              <w:rPr>
                <w:rFonts w:asciiTheme="minorEastAsia" w:eastAsiaTheme="minorEastAsia" w:hAnsiTheme="minorEastAsia" w:hint="eastAsia"/>
                <w:color w:val="000000"/>
                <w:sz w:val="21"/>
                <w:szCs w:val="21"/>
                <w:lang w:val="zh-CN"/>
              </w:rPr>
              <w:t>。</w:t>
            </w:r>
          </w:p>
          <w:p w14:paraId="4AE77A98" w14:textId="1D8D3C9B" w:rsidR="00820652" w:rsidRPr="009C19DF" w:rsidRDefault="00820652" w:rsidP="00820652">
            <w:pPr>
              <w:shd w:val="clear" w:color="auto" w:fill="FFFFFF"/>
              <w:rPr>
                <w:rFonts w:asciiTheme="minorEastAsia" w:eastAsiaTheme="minorEastAsia" w:hAnsiTheme="minorEastAsia"/>
                <w:sz w:val="21"/>
                <w:szCs w:val="21"/>
                <w:lang w:val="zh-CN"/>
              </w:rPr>
            </w:pPr>
            <w:r w:rsidRPr="0032271C">
              <w:rPr>
                <w:rFonts w:asciiTheme="minorEastAsia" w:eastAsiaTheme="minorEastAsia" w:hAnsiTheme="minorEastAsia"/>
                <w:b/>
                <w:color w:val="000000"/>
                <w:sz w:val="21"/>
                <w:szCs w:val="21"/>
              </w:rPr>
              <w:t>难点：</w:t>
            </w:r>
            <w:r w:rsidRPr="0032271C">
              <w:rPr>
                <w:rFonts w:asciiTheme="minorEastAsia" w:eastAsiaTheme="minorEastAsia" w:hAnsiTheme="minorEastAsia" w:hint="eastAsia"/>
                <w:sz w:val="21"/>
                <w:szCs w:val="21"/>
                <w:lang w:val="zh-CN"/>
              </w:rPr>
              <w:t>理解变频器、交流电机的原理及控制方式。</w:t>
            </w:r>
          </w:p>
        </w:tc>
        <w:tc>
          <w:tcPr>
            <w:tcW w:w="708" w:type="dxa"/>
            <w:vAlign w:val="center"/>
          </w:tcPr>
          <w:p w14:paraId="67ABA638" w14:textId="77777777" w:rsidR="00820652" w:rsidRDefault="00820652" w:rsidP="00820652">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训练</w:t>
            </w:r>
          </w:p>
          <w:p w14:paraId="7B611BFF" w14:textId="77777777" w:rsidR="00820652" w:rsidRDefault="00820652" w:rsidP="00820652">
            <w:pPr>
              <w:shd w:val="clear" w:color="auto" w:fill="FFFFFF"/>
              <w:spacing w:before="75" w:after="75"/>
              <w:ind w:right="75"/>
              <w:rPr>
                <w:rFonts w:asciiTheme="minorEastAsia" w:eastAsiaTheme="minorEastAsia" w:hAnsiTheme="minorEastAsia"/>
                <w:color w:val="000000"/>
                <w:sz w:val="21"/>
                <w:szCs w:val="21"/>
              </w:rPr>
            </w:pPr>
          </w:p>
        </w:tc>
        <w:tc>
          <w:tcPr>
            <w:tcW w:w="851" w:type="dxa"/>
          </w:tcPr>
          <w:p w14:paraId="577C0DEE" w14:textId="2332CF84" w:rsidR="00820652" w:rsidRDefault="00820652" w:rsidP="00820652">
            <w:pPr>
              <w:shd w:val="clear" w:color="auto" w:fill="FFFFFF"/>
              <w:spacing w:before="75" w:after="75"/>
              <w:ind w:right="75"/>
              <w:rPr>
                <w:rFonts w:asciiTheme="minorEastAsia" w:eastAsiaTheme="minorEastAsia" w:hAnsiTheme="minorEastAsia"/>
                <w:color w:val="000000"/>
                <w:sz w:val="21"/>
                <w:szCs w:val="21"/>
              </w:rPr>
            </w:pPr>
            <w:r w:rsidRPr="00A2499D">
              <w:rPr>
                <w:rFonts w:asciiTheme="minorEastAsia" w:eastAsiaTheme="minorEastAsia" w:hAnsiTheme="minorEastAsia" w:hint="eastAsia"/>
                <w:color w:val="000000"/>
                <w:sz w:val="21"/>
                <w:szCs w:val="21"/>
              </w:rPr>
              <w:t xml:space="preserve">两人一组完成任务 </w:t>
            </w:r>
          </w:p>
        </w:tc>
        <w:tc>
          <w:tcPr>
            <w:tcW w:w="949" w:type="dxa"/>
            <w:vAlign w:val="center"/>
          </w:tcPr>
          <w:p w14:paraId="72CBC514" w14:textId="77777777" w:rsidR="00820652" w:rsidRDefault="00820652" w:rsidP="00820652">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目标1</w:t>
            </w:r>
          </w:p>
          <w:p w14:paraId="0E54908C" w14:textId="77777777" w:rsidR="00820652" w:rsidRDefault="00820652" w:rsidP="00820652">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目标2</w:t>
            </w:r>
          </w:p>
          <w:p w14:paraId="5D39FD23" w14:textId="77777777" w:rsidR="00820652" w:rsidRDefault="00820652" w:rsidP="00820652">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目标3</w:t>
            </w:r>
          </w:p>
          <w:p w14:paraId="26D69097" w14:textId="77777777" w:rsidR="00820652" w:rsidRDefault="00820652" w:rsidP="00820652">
            <w:pPr>
              <w:shd w:val="clear" w:color="auto" w:fill="FFFFFF"/>
              <w:spacing w:before="75" w:after="75"/>
              <w:ind w:right="75"/>
              <w:rPr>
                <w:rFonts w:asciiTheme="minorEastAsia" w:eastAsiaTheme="minorEastAsia" w:hAnsiTheme="minorEastAsia"/>
                <w:color w:val="000000"/>
                <w:sz w:val="21"/>
                <w:szCs w:val="21"/>
              </w:rPr>
            </w:pPr>
          </w:p>
        </w:tc>
      </w:tr>
      <w:tr w:rsidR="00820652" w14:paraId="13B79870" w14:textId="77777777" w:rsidTr="00E27B38">
        <w:trPr>
          <w:trHeight w:val="1134"/>
          <w:jc w:val="center"/>
        </w:trPr>
        <w:tc>
          <w:tcPr>
            <w:tcW w:w="568" w:type="dxa"/>
            <w:vAlign w:val="center"/>
          </w:tcPr>
          <w:p w14:paraId="57B99F1A" w14:textId="25D2DB5D" w:rsidR="00820652" w:rsidRDefault="00820652" w:rsidP="00820652">
            <w:pPr>
              <w:outlineLvl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实训</w:t>
            </w:r>
          </w:p>
        </w:tc>
        <w:tc>
          <w:tcPr>
            <w:tcW w:w="950" w:type="dxa"/>
            <w:vAlign w:val="center"/>
          </w:tcPr>
          <w:p w14:paraId="07197DF1" w14:textId="2816A861" w:rsidR="00820652" w:rsidRDefault="00820652" w:rsidP="00820652">
            <w:pPr>
              <w:outlineLvl w:val="0"/>
              <w:rPr>
                <w:rFonts w:asciiTheme="minorEastAsia" w:eastAsiaTheme="minorEastAsia" w:hAnsiTheme="minorEastAsia"/>
                <w:color w:val="000000" w:themeColor="text1"/>
                <w:sz w:val="21"/>
                <w:szCs w:val="21"/>
              </w:rPr>
            </w:pPr>
            <w:r>
              <w:rPr>
                <w:rFonts w:asciiTheme="minorEastAsia" w:eastAsiaTheme="minorEastAsia" w:hAnsiTheme="minorEastAsia" w:hint="eastAsia"/>
                <w:sz w:val="21"/>
                <w:szCs w:val="21"/>
              </w:rPr>
              <w:t>变频系统调试</w:t>
            </w:r>
            <w:r w:rsidR="007B13D8">
              <w:rPr>
                <w:rFonts w:asciiTheme="minorEastAsia" w:eastAsiaTheme="minorEastAsia" w:hAnsiTheme="minorEastAsia" w:hint="eastAsia"/>
                <w:sz w:val="21"/>
                <w:szCs w:val="21"/>
              </w:rPr>
              <w:t>及课程设计说明书撰写</w:t>
            </w:r>
          </w:p>
        </w:tc>
        <w:tc>
          <w:tcPr>
            <w:tcW w:w="448" w:type="dxa"/>
            <w:vAlign w:val="center"/>
          </w:tcPr>
          <w:p w14:paraId="780143B0" w14:textId="60F52975" w:rsidR="00820652" w:rsidRDefault="00820652" w:rsidP="0082065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429" w:type="dxa"/>
            <w:vAlign w:val="center"/>
          </w:tcPr>
          <w:p w14:paraId="4EA353AE" w14:textId="777C68BC" w:rsidR="00820652" w:rsidRPr="00494094" w:rsidRDefault="00820652" w:rsidP="00820652">
            <w:pPr>
              <w:shd w:val="clear" w:color="auto" w:fill="FFFFFF"/>
              <w:rPr>
                <w:rFonts w:asciiTheme="minorEastAsia" w:eastAsiaTheme="minorEastAsia" w:hAnsiTheme="minorEastAsia"/>
                <w:color w:val="000000"/>
                <w:sz w:val="21"/>
                <w:szCs w:val="21"/>
                <w:lang w:val="zh-CN"/>
              </w:rPr>
            </w:pPr>
            <w:r>
              <w:rPr>
                <w:rFonts w:asciiTheme="minorEastAsia" w:eastAsiaTheme="minorEastAsia" w:hAnsiTheme="minorEastAsia"/>
                <w:b/>
                <w:color w:val="000000"/>
                <w:sz w:val="21"/>
                <w:szCs w:val="21"/>
              </w:rPr>
              <w:t>重点：</w:t>
            </w:r>
            <w:r w:rsidRPr="00494094">
              <w:rPr>
                <w:rFonts w:asciiTheme="minorEastAsia" w:eastAsiaTheme="minorEastAsia" w:hAnsiTheme="minorEastAsia" w:hint="eastAsia"/>
                <w:color w:val="000000"/>
                <w:sz w:val="21"/>
                <w:szCs w:val="21"/>
                <w:lang w:val="zh-CN"/>
              </w:rPr>
              <w:t>掌握</w:t>
            </w:r>
            <w:r w:rsidRPr="00494094">
              <w:rPr>
                <w:rFonts w:cs="Times New Roman" w:hint="eastAsia"/>
                <w:sz w:val="21"/>
                <w:szCs w:val="21"/>
              </w:rPr>
              <w:t>组态软件</w:t>
            </w:r>
            <w:r w:rsidRPr="00494094">
              <w:rPr>
                <w:rFonts w:cs="Times New Roman"/>
                <w:sz w:val="21"/>
                <w:szCs w:val="21"/>
              </w:rPr>
              <w:t>McgsPro</w:t>
            </w:r>
            <w:r w:rsidRPr="00494094">
              <w:rPr>
                <w:rFonts w:cs="Times New Roman" w:hint="eastAsia"/>
                <w:sz w:val="21"/>
                <w:szCs w:val="21"/>
              </w:rPr>
              <w:t>在</w:t>
            </w:r>
            <w:r>
              <w:rPr>
                <w:rFonts w:cs="Times New Roman" w:hint="eastAsia"/>
                <w:sz w:val="21"/>
                <w:szCs w:val="21"/>
              </w:rPr>
              <w:t>变频</w:t>
            </w:r>
            <w:r w:rsidRPr="00494094">
              <w:rPr>
                <w:rFonts w:cs="Times New Roman" w:hint="eastAsia"/>
                <w:sz w:val="21"/>
                <w:szCs w:val="21"/>
              </w:rPr>
              <w:t>控制界面的</w:t>
            </w:r>
            <w:r>
              <w:rPr>
                <w:rFonts w:cs="Times New Roman" w:hint="eastAsia"/>
                <w:sz w:val="21"/>
                <w:szCs w:val="21"/>
              </w:rPr>
              <w:t>应用</w:t>
            </w:r>
            <w:r w:rsidRPr="00494094">
              <w:rPr>
                <w:rFonts w:cs="Times New Roman" w:hint="eastAsia"/>
                <w:sz w:val="21"/>
                <w:szCs w:val="21"/>
              </w:rPr>
              <w:t>方法</w:t>
            </w:r>
            <w:r w:rsidRPr="00494094">
              <w:rPr>
                <w:rFonts w:asciiTheme="minorEastAsia" w:eastAsiaTheme="minorEastAsia" w:hAnsiTheme="minorEastAsia" w:hint="eastAsia"/>
                <w:color w:val="000000"/>
                <w:sz w:val="21"/>
                <w:szCs w:val="21"/>
                <w:lang w:val="zh-CN"/>
              </w:rPr>
              <w:t>。</w:t>
            </w:r>
          </w:p>
          <w:p w14:paraId="6ACE1399" w14:textId="5501BC0B" w:rsidR="00820652" w:rsidRPr="00494094" w:rsidRDefault="00820652" w:rsidP="00820652">
            <w:pPr>
              <w:shd w:val="clear" w:color="auto" w:fill="FFFFFF"/>
              <w:rPr>
                <w:rFonts w:asciiTheme="minorEastAsia" w:eastAsiaTheme="minorEastAsia" w:hAnsiTheme="minorEastAsia"/>
                <w:sz w:val="21"/>
                <w:szCs w:val="21"/>
                <w:lang w:val="zh-CN"/>
              </w:rPr>
            </w:pPr>
            <w:r w:rsidRPr="00494094">
              <w:rPr>
                <w:rFonts w:asciiTheme="minorEastAsia" w:eastAsiaTheme="minorEastAsia" w:hAnsiTheme="minorEastAsia"/>
                <w:b/>
                <w:color w:val="000000"/>
                <w:sz w:val="21"/>
                <w:szCs w:val="21"/>
              </w:rPr>
              <w:t>难点：</w:t>
            </w:r>
            <w:r w:rsidRPr="00494094">
              <w:rPr>
                <w:rFonts w:asciiTheme="minorEastAsia" w:eastAsiaTheme="minorEastAsia" w:hAnsiTheme="minorEastAsia" w:hint="eastAsia"/>
                <w:bCs/>
                <w:color w:val="000000"/>
                <w:sz w:val="21"/>
                <w:szCs w:val="21"/>
              </w:rPr>
              <w:t>掌握</w:t>
            </w:r>
            <w:r>
              <w:rPr>
                <w:rFonts w:asciiTheme="minorEastAsia" w:eastAsiaTheme="minorEastAsia" w:hAnsiTheme="minorEastAsia" w:hint="eastAsia"/>
                <w:color w:val="000000"/>
                <w:sz w:val="21"/>
                <w:szCs w:val="21"/>
                <w:lang w:val="zh-CN"/>
              </w:rPr>
              <w:t>触摸屏和P</w:t>
            </w:r>
            <w:r>
              <w:rPr>
                <w:rFonts w:asciiTheme="minorEastAsia" w:eastAsiaTheme="minorEastAsia" w:hAnsiTheme="minorEastAsia"/>
                <w:color w:val="000000"/>
                <w:sz w:val="21"/>
                <w:szCs w:val="21"/>
                <w:lang w:val="zh-CN"/>
              </w:rPr>
              <w:t>LC</w:t>
            </w:r>
            <w:r>
              <w:rPr>
                <w:rFonts w:asciiTheme="minorEastAsia" w:eastAsiaTheme="minorEastAsia" w:hAnsiTheme="minorEastAsia" w:hint="eastAsia"/>
                <w:color w:val="000000"/>
                <w:sz w:val="21"/>
                <w:szCs w:val="21"/>
                <w:lang w:val="zh-CN"/>
              </w:rPr>
              <w:t>在变频控制系统里的联调步骤和方法。</w:t>
            </w:r>
          </w:p>
          <w:p w14:paraId="638EBF88" w14:textId="77777777" w:rsidR="00820652" w:rsidRDefault="00820652" w:rsidP="00820652">
            <w:pPr>
              <w:snapToGrid w:val="0"/>
              <w:rPr>
                <w:rFonts w:asciiTheme="minorEastAsia" w:eastAsiaTheme="minorEastAsia" w:hAnsiTheme="minorEastAsia"/>
                <w:b/>
                <w:color w:val="000000"/>
                <w:sz w:val="21"/>
                <w:szCs w:val="21"/>
              </w:rPr>
            </w:pPr>
          </w:p>
        </w:tc>
        <w:tc>
          <w:tcPr>
            <w:tcW w:w="708" w:type="dxa"/>
            <w:vAlign w:val="center"/>
          </w:tcPr>
          <w:p w14:paraId="3F14A057" w14:textId="77777777" w:rsidR="00820652" w:rsidRDefault="00820652" w:rsidP="00820652">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训练</w:t>
            </w:r>
          </w:p>
          <w:p w14:paraId="7656A356" w14:textId="77777777" w:rsidR="00820652" w:rsidRDefault="00820652" w:rsidP="00820652">
            <w:pPr>
              <w:rPr>
                <w:rFonts w:asciiTheme="minorEastAsia" w:eastAsiaTheme="minorEastAsia" w:hAnsiTheme="minorEastAsia"/>
                <w:color w:val="000000"/>
                <w:sz w:val="21"/>
                <w:szCs w:val="21"/>
              </w:rPr>
            </w:pPr>
          </w:p>
        </w:tc>
        <w:tc>
          <w:tcPr>
            <w:tcW w:w="851" w:type="dxa"/>
            <w:vAlign w:val="center"/>
          </w:tcPr>
          <w:p w14:paraId="74C51FC3" w14:textId="2F6BE164" w:rsidR="00820652" w:rsidRPr="00A2499D" w:rsidRDefault="00820652" w:rsidP="00820652">
            <w:pPr>
              <w:shd w:val="clear" w:color="auto" w:fill="FFFFFF"/>
              <w:spacing w:before="75" w:after="75"/>
              <w:ind w:right="75"/>
              <w:rPr>
                <w:rFonts w:asciiTheme="minorEastAsia" w:eastAsiaTheme="minorEastAsia" w:hAnsiTheme="minorEastAsia"/>
                <w:color w:val="000000"/>
                <w:sz w:val="21"/>
                <w:szCs w:val="21"/>
              </w:rPr>
            </w:pPr>
            <w:r w:rsidRPr="00A2499D">
              <w:rPr>
                <w:rFonts w:asciiTheme="minorEastAsia" w:eastAsiaTheme="minorEastAsia" w:hAnsiTheme="minorEastAsia" w:hint="eastAsia"/>
                <w:color w:val="000000"/>
                <w:sz w:val="21"/>
                <w:szCs w:val="21"/>
              </w:rPr>
              <w:t xml:space="preserve">两人一组完成任务 </w:t>
            </w:r>
          </w:p>
        </w:tc>
        <w:tc>
          <w:tcPr>
            <w:tcW w:w="949" w:type="dxa"/>
            <w:vAlign w:val="center"/>
          </w:tcPr>
          <w:p w14:paraId="58B28574" w14:textId="77777777" w:rsidR="00820652" w:rsidRDefault="00820652" w:rsidP="00820652">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目标1</w:t>
            </w:r>
          </w:p>
          <w:p w14:paraId="53B6A1F5" w14:textId="77777777" w:rsidR="00820652" w:rsidRDefault="00820652" w:rsidP="00820652">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目标2</w:t>
            </w:r>
          </w:p>
          <w:p w14:paraId="207026A5" w14:textId="77777777" w:rsidR="00820652" w:rsidRDefault="00820652" w:rsidP="00820652">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目标3</w:t>
            </w:r>
          </w:p>
          <w:p w14:paraId="4960700E" w14:textId="77777777" w:rsidR="00820652" w:rsidRDefault="00820652" w:rsidP="00820652">
            <w:pPr>
              <w:shd w:val="clear" w:color="auto" w:fill="FFFFFF"/>
              <w:rPr>
                <w:rFonts w:asciiTheme="minorEastAsia" w:eastAsiaTheme="minorEastAsia" w:hAnsiTheme="minorEastAsia"/>
                <w:color w:val="000000"/>
                <w:sz w:val="21"/>
                <w:szCs w:val="21"/>
              </w:rPr>
            </w:pPr>
          </w:p>
        </w:tc>
      </w:tr>
    </w:tbl>
    <w:p w14:paraId="4D3BD26B" w14:textId="77777777" w:rsidR="008C68FB" w:rsidRDefault="00F66F65">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0B043016" w14:textId="22D0184A" w:rsidR="008C68FB" w:rsidRDefault="00F66F65">
      <w:pPr>
        <w:spacing w:line="360" w:lineRule="auto"/>
        <w:ind w:firstLineChars="250" w:firstLine="525"/>
        <w:rPr>
          <w:rFonts w:ascii="Arial" w:hAnsi="Arial" w:cs="Arial"/>
          <w:color w:val="000000"/>
          <w:sz w:val="21"/>
          <w:szCs w:val="21"/>
          <w:shd w:val="clear" w:color="auto" w:fill="FFFFFF"/>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w:t>
      </w:r>
      <w:r w:rsidR="00BC6461">
        <w:rPr>
          <w:rFonts w:asciiTheme="minorEastAsia" w:eastAsiaTheme="minorEastAsia" w:hAnsiTheme="minorEastAsia" w:cs="Times New Roman" w:hint="eastAsia"/>
          <w:color w:val="000000" w:themeColor="text1"/>
          <w:sz w:val="21"/>
          <w:szCs w:val="21"/>
        </w:rPr>
        <w:t>，学生的最终成绩是由平时成绩和</w:t>
      </w:r>
      <w:r w:rsidR="00232537">
        <w:rPr>
          <w:rFonts w:asciiTheme="minorEastAsia" w:eastAsiaTheme="minorEastAsia" w:hAnsiTheme="minorEastAsia" w:cs="Times New Roman" w:hint="eastAsia"/>
          <w:color w:val="000000" w:themeColor="text1"/>
          <w:sz w:val="21"/>
          <w:szCs w:val="21"/>
        </w:rPr>
        <w:t>课程设计说明书</w:t>
      </w:r>
      <w:r w:rsidR="00BC6461">
        <w:rPr>
          <w:rFonts w:asciiTheme="minorEastAsia" w:eastAsiaTheme="minorEastAsia" w:hAnsiTheme="minorEastAsia" w:cs="Times New Roman" w:hint="eastAsia"/>
          <w:color w:val="000000" w:themeColor="text1"/>
          <w:sz w:val="21"/>
          <w:szCs w:val="21"/>
        </w:rPr>
        <w:t>两个部分组成</w:t>
      </w:r>
      <w:r>
        <w:rPr>
          <w:rFonts w:hint="eastAsia"/>
          <w:color w:val="000000"/>
          <w:sz w:val="21"/>
          <w:szCs w:val="21"/>
          <w:shd w:val="clear" w:color="auto" w:fill="FFFFFF"/>
        </w:rPr>
        <w:t>。</w:t>
      </w:r>
    </w:p>
    <w:p w14:paraId="5D48A2DA" w14:textId="00C51C35" w:rsidR="008C68FB" w:rsidRDefault="00F66F65" w:rsidP="00DD4D8B">
      <w:pPr>
        <w:spacing w:line="360" w:lineRule="auto"/>
        <w:ind w:firstLineChars="200" w:firstLine="420"/>
        <w:rPr>
          <w:sz w:val="21"/>
          <w:szCs w:val="21"/>
        </w:rPr>
      </w:pPr>
      <w:r>
        <w:rPr>
          <w:rFonts w:asciiTheme="minorEastAsia" w:eastAsiaTheme="minorEastAsia" w:hAnsiTheme="minorEastAsia" w:cs="Times New Roman" w:hint="eastAsia"/>
          <w:color w:val="000000" w:themeColor="text1"/>
          <w:sz w:val="21"/>
          <w:szCs w:val="21"/>
        </w:rPr>
        <w:t>1.平时成绩（占总成绩的</w:t>
      </w:r>
      <w:r w:rsidR="00BC6461">
        <w:rPr>
          <w:rFonts w:asciiTheme="minorEastAsia" w:eastAsiaTheme="minorEastAsia" w:hAnsiTheme="minorEastAsia" w:cs="Times New Roman"/>
          <w:color w:val="000000" w:themeColor="text1"/>
          <w:sz w:val="21"/>
          <w:szCs w:val="21"/>
        </w:rPr>
        <w:t>4</w:t>
      </w:r>
      <w:r>
        <w:rPr>
          <w:rFonts w:asciiTheme="minorEastAsia" w:eastAsiaTheme="minorEastAsia" w:hAnsiTheme="minorEastAsia" w:cs="Times New Roman" w:hint="eastAsia"/>
          <w:color w:val="000000" w:themeColor="text1"/>
          <w:sz w:val="21"/>
          <w:szCs w:val="21"/>
        </w:rPr>
        <w:t>0%）：采用百分制。评分标准如下：考勤占总成绩的10%，</w:t>
      </w:r>
      <w:r w:rsidR="00BC6461">
        <w:rPr>
          <w:rFonts w:asciiTheme="minorEastAsia" w:eastAsiaTheme="minorEastAsia" w:hAnsiTheme="minorEastAsia" w:cs="Times New Roman" w:hint="eastAsia"/>
          <w:color w:val="000000" w:themeColor="text1"/>
          <w:sz w:val="21"/>
          <w:szCs w:val="21"/>
        </w:rPr>
        <w:t>项目演示</w:t>
      </w:r>
      <w:r>
        <w:rPr>
          <w:rFonts w:asciiTheme="minorEastAsia" w:eastAsiaTheme="minorEastAsia" w:hAnsiTheme="minorEastAsia" w:cs="Times New Roman" w:hint="eastAsia"/>
          <w:color w:val="000000" w:themeColor="text1"/>
          <w:sz w:val="21"/>
          <w:szCs w:val="21"/>
        </w:rPr>
        <w:t>占</w:t>
      </w:r>
      <w:r w:rsidR="00BC6461">
        <w:rPr>
          <w:rFonts w:asciiTheme="minorEastAsia" w:eastAsiaTheme="minorEastAsia" w:hAnsiTheme="minorEastAsia" w:cs="Times New Roman"/>
          <w:color w:val="000000" w:themeColor="text1"/>
          <w:sz w:val="21"/>
          <w:szCs w:val="21"/>
        </w:rPr>
        <w:t>3</w:t>
      </w:r>
      <w:r>
        <w:rPr>
          <w:rFonts w:asciiTheme="minorEastAsia" w:eastAsiaTheme="minorEastAsia" w:hAnsiTheme="minorEastAsia" w:cs="Times New Roman" w:hint="eastAsia"/>
          <w:color w:val="000000" w:themeColor="text1"/>
          <w:sz w:val="21"/>
          <w:szCs w:val="21"/>
        </w:rPr>
        <w:t>0%。</w:t>
      </w:r>
    </w:p>
    <w:tbl>
      <w:tblPr>
        <w:tblStyle w:val="a9"/>
        <w:tblW w:w="863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81"/>
        <w:gridCol w:w="7050"/>
      </w:tblGrid>
      <w:tr w:rsidR="008C68FB" w14:paraId="74BCC449" w14:textId="77777777" w:rsidTr="00DD4D8B">
        <w:trPr>
          <w:trHeight w:val="351"/>
          <w:jc w:val="center"/>
        </w:trPr>
        <w:tc>
          <w:tcPr>
            <w:tcW w:w="1581" w:type="dxa"/>
            <w:vMerge w:val="restart"/>
            <w:vAlign w:val="center"/>
          </w:tcPr>
          <w:p w14:paraId="469C6447" w14:textId="77777777" w:rsidR="008C68FB" w:rsidRDefault="00F66F65">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7050" w:type="dxa"/>
            <w:vAlign w:val="center"/>
          </w:tcPr>
          <w:p w14:paraId="78BFE4E3" w14:textId="77777777" w:rsidR="008C68FB" w:rsidRDefault="00F66F65">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8C68FB" w14:paraId="2D48218D" w14:textId="77777777" w:rsidTr="00DD4D8B">
        <w:trPr>
          <w:trHeight w:val="382"/>
          <w:jc w:val="center"/>
        </w:trPr>
        <w:tc>
          <w:tcPr>
            <w:tcW w:w="1581" w:type="dxa"/>
            <w:vMerge/>
            <w:vAlign w:val="center"/>
          </w:tcPr>
          <w:p w14:paraId="08C30D0C" w14:textId="77777777" w:rsidR="008C68FB" w:rsidRDefault="008C68FB">
            <w:pPr>
              <w:rPr>
                <w:rFonts w:ascii="Times New Roman" w:cs="Times New Roman"/>
                <w:b/>
                <w:color w:val="000000" w:themeColor="text1"/>
                <w:sz w:val="21"/>
                <w:szCs w:val="21"/>
              </w:rPr>
            </w:pPr>
          </w:p>
        </w:tc>
        <w:tc>
          <w:tcPr>
            <w:tcW w:w="7050" w:type="dxa"/>
            <w:vAlign w:val="center"/>
          </w:tcPr>
          <w:p w14:paraId="3DD847D2" w14:textId="32DB2478" w:rsidR="008C68FB" w:rsidRDefault="00F66F65">
            <w:pPr>
              <w:jc w:val="cente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考勤；</w:t>
            </w:r>
            <w:r>
              <w:rPr>
                <w:rFonts w:ascii="Times New Roman" w:cs="Times New Roman" w:hint="eastAsia"/>
                <w:b/>
                <w:color w:val="000000" w:themeColor="text1"/>
                <w:sz w:val="21"/>
                <w:szCs w:val="21"/>
              </w:rPr>
              <w:t>2.</w:t>
            </w:r>
            <w:r w:rsidR="0042397F">
              <w:rPr>
                <w:rFonts w:ascii="Times New Roman" w:cs="Times New Roman" w:hint="eastAsia"/>
                <w:b/>
                <w:color w:val="000000" w:themeColor="text1"/>
                <w:sz w:val="21"/>
                <w:szCs w:val="21"/>
              </w:rPr>
              <w:t>项目演示</w:t>
            </w:r>
          </w:p>
        </w:tc>
      </w:tr>
      <w:tr w:rsidR="008C68FB" w14:paraId="69BC639F" w14:textId="77777777" w:rsidTr="00DD4D8B">
        <w:trPr>
          <w:jc w:val="center"/>
        </w:trPr>
        <w:tc>
          <w:tcPr>
            <w:tcW w:w="1581" w:type="dxa"/>
          </w:tcPr>
          <w:p w14:paraId="433BE508" w14:textId="77777777" w:rsidR="008C68FB" w:rsidRDefault="00F66F65">
            <w:pPr>
              <w:spacing w:line="329" w:lineRule="exact"/>
              <w:jc w:val="center"/>
              <w:rPr>
                <w:color w:val="333333"/>
                <w:sz w:val="21"/>
                <w:szCs w:val="21"/>
              </w:rPr>
            </w:pPr>
            <w:r>
              <w:rPr>
                <w:color w:val="333333"/>
                <w:sz w:val="21"/>
                <w:szCs w:val="21"/>
              </w:rPr>
              <w:t>优秀</w:t>
            </w:r>
          </w:p>
          <w:p w14:paraId="6BCE3055" w14:textId="77777777" w:rsidR="008C68FB" w:rsidRDefault="00F66F65" w:rsidP="002E6A4B">
            <w:pPr>
              <w:spacing w:line="329" w:lineRule="exact"/>
              <w:rPr>
                <w:color w:val="333333"/>
                <w:sz w:val="21"/>
                <w:szCs w:val="21"/>
              </w:rPr>
            </w:pPr>
            <w:r>
              <w:rPr>
                <w:color w:val="333333"/>
                <w:sz w:val="21"/>
                <w:szCs w:val="21"/>
              </w:rPr>
              <w:t>（90～100分）</w:t>
            </w:r>
          </w:p>
        </w:tc>
        <w:tc>
          <w:tcPr>
            <w:tcW w:w="7050" w:type="dxa"/>
          </w:tcPr>
          <w:p w14:paraId="60211135" w14:textId="6B267DDD" w:rsidR="008C68FB" w:rsidRDefault="00F66F65" w:rsidP="00DD4D8B">
            <w:pPr>
              <w:snapToGrid w:val="0"/>
              <w:rPr>
                <w:color w:val="000000"/>
                <w:sz w:val="28"/>
                <w:szCs w:val="28"/>
                <w:lang w:bidi="ar"/>
              </w:rPr>
            </w:pPr>
            <w:r>
              <w:rPr>
                <w:rFonts w:hint="eastAsia"/>
                <w:color w:val="333333"/>
                <w:sz w:val="21"/>
                <w:szCs w:val="21"/>
              </w:rPr>
              <w:t>1.</w:t>
            </w:r>
            <w:r>
              <w:rPr>
                <w:rFonts w:hint="eastAsia"/>
                <w:color w:val="000000"/>
                <w:sz w:val="28"/>
                <w:szCs w:val="28"/>
                <w:lang w:bidi="ar"/>
              </w:rPr>
              <w:t xml:space="preserve"> </w:t>
            </w:r>
            <w:r w:rsidR="0042397F" w:rsidRPr="00F31E24">
              <w:rPr>
                <w:rFonts w:ascii="Times New Roman" w:hAnsi="Times New Roman" w:cs="Times New Roman"/>
                <w:color w:val="333333"/>
                <w:sz w:val="21"/>
                <w:szCs w:val="21"/>
              </w:rPr>
              <w:t>考勤无迟到、缺勤</w:t>
            </w:r>
            <w:r>
              <w:rPr>
                <w:rFonts w:hint="eastAsia"/>
                <w:color w:val="000000"/>
                <w:sz w:val="28"/>
                <w:szCs w:val="28"/>
                <w:lang w:bidi="ar"/>
              </w:rPr>
              <w:t>。</w:t>
            </w:r>
          </w:p>
          <w:p w14:paraId="1B8573E9" w14:textId="3B7C509D" w:rsidR="008C68FB" w:rsidRPr="00DD4D8B" w:rsidRDefault="00F66F65" w:rsidP="0042397F">
            <w:pPr>
              <w:snapToGrid w:val="0"/>
              <w:rPr>
                <w:color w:val="333333"/>
                <w:sz w:val="21"/>
                <w:szCs w:val="21"/>
              </w:rPr>
            </w:pPr>
            <w:r>
              <w:rPr>
                <w:rFonts w:hint="eastAsia"/>
                <w:color w:val="333333"/>
                <w:sz w:val="21"/>
                <w:szCs w:val="21"/>
              </w:rPr>
              <w:t>2.</w:t>
            </w:r>
            <w:r>
              <w:rPr>
                <w:rFonts w:hint="eastAsia"/>
                <w:color w:val="000000"/>
                <w:sz w:val="28"/>
                <w:szCs w:val="28"/>
                <w:lang w:bidi="ar"/>
              </w:rPr>
              <w:t xml:space="preserve"> </w:t>
            </w:r>
            <w:r w:rsidR="0042397F" w:rsidRPr="0042397F">
              <w:rPr>
                <w:rFonts w:hint="eastAsia"/>
                <w:color w:val="000000"/>
                <w:sz w:val="21"/>
                <w:szCs w:val="21"/>
                <w:lang w:bidi="ar"/>
              </w:rPr>
              <w:t>独立完成P</w:t>
            </w:r>
            <w:r w:rsidR="0042397F" w:rsidRPr="0042397F">
              <w:rPr>
                <w:color w:val="000000"/>
                <w:sz w:val="21"/>
                <w:szCs w:val="21"/>
                <w:lang w:bidi="ar"/>
              </w:rPr>
              <w:t>LC</w:t>
            </w:r>
            <w:r w:rsidR="0042397F" w:rsidRPr="0042397F">
              <w:rPr>
                <w:rFonts w:hint="eastAsia"/>
                <w:color w:val="000000"/>
                <w:sz w:val="21"/>
                <w:szCs w:val="21"/>
                <w:lang w:bidi="ar"/>
              </w:rPr>
              <w:t>编程和触摸屏界面编写，演示效果</w:t>
            </w:r>
            <w:r w:rsidR="0042397F">
              <w:rPr>
                <w:rFonts w:hint="eastAsia"/>
                <w:color w:val="000000"/>
                <w:sz w:val="21"/>
                <w:szCs w:val="21"/>
                <w:lang w:bidi="ar"/>
              </w:rPr>
              <w:t>1</w:t>
            </w:r>
            <w:r w:rsidR="0042397F">
              <w:rPr>
                <w:color w:val="000000"/>
                <w:sz w:val="21"/>
                <w:szCs w:val="21"/>
                <w:lang w:bidi="ar"/>
              </w:rPr>
              <w:t>00</w:t>
            </w:r>
            <w:r w:rsidR="0042397F">
              <w:rPr>
                <w:rFonts w:hint="eastAsia"/>
                <w:color w:val="000000"/>
                <w:sz w:val="21"/>
                <w:szCs w:val="21"/>
                <w:lang w:bidi="ar"/>
              </w:rPr>
              <w:t>%</w:t>
            </w:r>
            <w:r w:rsidR="0042397F" w:rsidRPr="0042397F">
              <w:rPr>
                <w:rFonts w:hint="eastAsia"/>
                <w:color w:val="000000"/>
                <w:sz w:val="21"/>
                <w:szCs w:val="21"/>
                <w:lang w:bidi="ar"/>
              </w:rPr>
              <w:t>达到各个实验项目的系统控制要求</w:t>
            </w:r>
            <w:r>
              <w:rPr>
                <w:rFonts w:hint="eastAsia"/>
                <w:color w:val="333333"/>
                <w:sz w:val="21"/>
                <w:szCs w:val="21"/>
              </w:rPr>
              <w:t>。</w:t>
            </w:r>
          </w:p>
        </w:tc>
      </w:tr>
      <w:tr w:rsidR="008C68FB" w14:paraId="342A6563" w14:textId="77777777" w:rsidTr="00DD4D8B">
        <w:trPr>
          <w:jc w:val="center"/>
        </w:trPr>
        <w:tc>
          <w:tcPr>
            <w:tcW w:w="1581" w:type="dxa"/>
          </w:tcPr>
          <w:p w14:paraId="7B46AA84" w14:textId="77777777" w:rsidR="008C68FB" w:rsidRDefault="00F66F65">
            <w:pPr>
              <w:spacing w:line="376" w:lineRule="exact"/>
              <w:jc w:val="center"/>
              <w:rPr>
                <w:color w:val="333333"/>
                <w:sz w:val="21"/>
                <w:szCs w:val="21"/>
              </w:rPr>
            </w:pPr>
            <w:r>
              <w:rPr>
                <w:color w:val="333333"/>
                <w:sz w:val="21"/>
                <w:szCs w:val="21"/>
              </w:rPr>
              <w:t>良好</w:t>
            </w:r>
          </w:p>
          <w:p w14:paraId="61088F66" w14:textId="77777777" w:rsidR="008C68FB" w:rsidRDefault="00F66F65">
            <w:pPr>
              <w:spacing w:line="376" w:lineRule="exact"/>
              <w:jc w:val="center"/>
              <w:rPr>
                <w:color w:val="333333"/>
                <w:sz w:val="21"/>
                <w:szCs w:val="21"/>
              </w:rPr>
            </w:pPr>
            <w:r>
              <w:rPr>
                <w:color w:val="333333"/>
                <w:sz w:val="21"/>
                <w:szCs w:val="21"/>
              </w:rPr>
              <w:t>（80～89分）</w:t>
            </w:r>
          </w:p>
        </w:tc>
        <w:tc>
          <w:tcPr>
            <w:tcW w:w="7050" w:type="dxa"/>
          </w:tcPr>
          <w:p w14:paraId="2072293A" w14:textId="7856BC38" w:rsidR="008C68FB" w:rsidRDefault="00F66F65" w:rsidP="00DD4D8B">
            <w:pPr>
              <w:snapToGrid w:val="0"/>
              <w:rPr>
                <w:color w:val="000000"/>
                <w:sz w:val="28"/>
                <w:szCs w:val="28"/>
                <w:lang w:bidi="ar"/>
              </w:rPr>
            </w:pPr>
            <w:r>
              <w:rPr>
                <w:rFonts w:hint="eastAsia"/>
                <w:color w:val="333333"/>
                <w:sz w:val="21"/>
                <w:szCs w:val="21"/>
              </w:rPr>
              <w:t>1.</w:t>
            </w:r>
            <w:r>
              <w:rPr>
                <w:color w:val="333333"/>
                <w:sz w:val="21"/>
                <w:szCs w:val="21"/>
              </w:rPr>
              <w:t xml:space="preserve"> </w:t>
            </w:r>
            <w:r w:rsidR="0042397F" w:rsidRPr="00F31E24">
              <w:rPr>
                <w:rFonts w:ascii="Times New Roman" w:hAnsi="Times New Roman" w:cs="Times New Roman"/>
                <w:color w:val="333333"/>
                <w:sz w:val="21"/>
                <w:szCs w:val="21"/>
              </w:rPr>
              <w:t>迟到、缺勤占考勤记录的</w:t>
            </w:r>
            <w:r w:rsidR="0042397F" w:rsidRPr="00F31E24">
              <w:rPr>
                <w:rFonts w:ascii="Times New Roman" w:hAnsi="Times New Roman" w:cs="Times New Roman"/>
                <w:color w:val="333333"/>
                <w:sz w:val="21"/>
                <w:szCs w:val="21"/>
              </w:rPr>
              <w:t>10%</w:t>
            </w:r>
            <w:r>
              <w:rPr>
                <w:rFonts w:hint="eastAsia"/>
                <w:color w:val="000000"/>
                <w:sz w:val="28"/>
                <w:szCs w:val="28"/>
                <w:lang w:bidi="ar"/>
              </w:rPr>
              <w:t>。</w:t>
            </w:r>
          </w:p>
          <w:p w14:paraId="7B638676" w14:textId="49460940" w:rsidR="008C68FB" w:rsidRPr="00DD4D8B" w:rsidRDefault="00F66F65" w:rsidP="00DD4D8B">
            <w:pPr>
              <w:snapToGrid w:val="0"/>
              <w:rPr>
                <w:color w:val="333333"/>
                <w:sz w:val="21"/>
                <w:szCs w:val="21"/>
              </w:rPr>
            </w:pPr>
            <w:r>
              <w:rPr>
                <w:rFonts w:hint="eastAsia"/>
                <w:color w:val="333333"/>
                <w:sz w:val="21"/>
                <w:szCs w:val="21"/>
              </w:rPr>
              <w:t>2.</w:t>
            </w:r>
            <w:r>
              <w:rPr>
                <w:rFonts w:hint="eastAsia"/>
                <w:color w:val="000000"/>
                <w:sz w:val="28"/>
                <w:szCs w:val="28"/>
                <w:lang w:bidi="ar"/>
              </w:rPr>
              <w:t xml:space="preserve"> </w:t>
            </w:r>
            <w:r w:rsidR="0042397F" w:rsidRPr="0042397F">
              <w:rPr>
                <w:rFonts w:hint="eastAsia"/>
                <w:color w:val="000000"/>
                <w:sz w:val="21"/>
                <w:szCs w:val="21"/>
                <w:lang w:bidi="ar"/>
              </w:rPr>
              <w:t>独立完成P</w:t>
            </w:r>
            <w:r w:rsidR="0042397F" w:rsidRPr="0042397F">
              <w:rPr>
                <w:color w:val="000000"/>
                <w:sz w:val="21"/>
                <w:szCs w:val="21"/>
                <w:lang w:bidi="ar"/>
              </w:rPr>
              <w:t>LC</w:t>
            </w:r>
            <w:r w:rsidR="0042397F" w:rsidRPr="0042397F">
              <w:rPr>
                <w:rFonts w:hint="eastAsia"/>
                <w:color w:val="000000"/>
                <w:sz w:val="21"/>
                <w:szCs w:val="21"/>
                <w:lang w:bidi="ar"/>
              </w:rPr>
              <w:t>编程和触摸屏界面编写，演示效果</w:t>
            </w:r>
            <w:r w:rsidR="0042397F">
              <w:rPr>
                <w:color w:val="000000"/>
                <w:sz w:val="21"/>
                <w:szCs w:val="21"/>
                <w:lang w:bidi="ar"/>
              </w:rPr>
              <w:t>90</w:t>
            </w:r>
            <w:r w:rsidR="0042397F">
              <w:rPr>
                <w:rFonts w:hint="eastAsia"/>
                <w:color w:val="000000"/>
                <w:sz w:val="21"/>
                <w:szCs w:val="21"/>
                <w:lang w:bidi="ar"/>
              </w:rPr>
              <w:t>%</w:t>
            </w:r>
            <w:r w:rsidR="0042397F" w:rsidRPr="0042397F">
              <w:rPr>
                <w:rFonts w:hint="eastAsia"/>
                <w:color w:val="000000"/>
                <w:sz w:val="21"/>
                <w:szCs w:val="21"/>
                <w:lang w:bidi="ar"/>
              </w:rPr>
              <w:t>达到各个实验项目的系统控制要求</w:t>
            </w:r>
            <w:r>
              <w:rPr>
                <w:rFonts w:hint="eastAsia"/>
                <w:color w:val="333333"/>
                <w:sz w:val="21"/>
                <w:szCs w:val="21"/>
              </w:rPr>
              <w:t>。</w:t>
            </w:r>
          </w:p>
        </w:tc>
      </w:tr>
      <w:tr w:rsidR="008C68FB" w14:paraId="50BA95F6" w14:textId="77777777" w:rsidTr="00DD4D8B">
        <w:trPr>
          <w:jc w:val="center"/>
        </w:trPr>
        <w:tc>
          <w:tcPr>
            <w:tcW w:w="1581" w:type="dxa"/>
          </w:tcPr>
          <w:p w14:paraId="59805F01" w14:textId="77777777" w:rsidR="008C68FB" w:rsidRDefault="00F66F65">
            <w:pPr>
              <w:spacing w:line="386" w:lineRule="exact"/>
              <w:jc w:val="center"/>
              <w:rPr>
                <w:color w:val="333333"/>
                <w:sz w:val="21"/>
                <w:szCs w:val="21"/>
              </w:rPr>
            </w:pPr>
            <w:r>
              <w:rPr>
                <w:color w:val="333333"/>
                <w:sz w:val="21"/>
                <w:szCs w:val="21"/>
              </w:rPr>
              <w:t>中等</w:t>
            </w:r>
          </w:p>
          <w:p w14:paraId="2CC9939D" w14:textId="77777777" w:rsidR="008C68FB" w:rsidRDefault="00F66F65">
            <w:pPr>
              <w:spacing w:line="386" w:lineRule="exact"/>
              <w:jc w:val="center"/>
              <w:rPr>
                <w:color w:val="333333"/>
                <w:sz w:val="21"/>
                <w:szCs w:val="21"/>
              </w:rPr>
            </w:pPr>
            <w:r>
              <w:rPr>
                <w:color w:val="333333"/>
                <w:sz w:val="21"/>
                <w:szCs w:val="21"/>
              </w:rPr>
              <w:t>（70～79分）</w:t>
            </w:r>
          </w:p>
        </w:tc>
        <w:tc>
          <w:tcPr>
            <w:tcW w:w="7050" w:type="dxa"/>
          </w:tcPr>
          <w:p w14:paraId="4C30B73D" w14:textId="354FB45A" w:rsidR="008C68FB" w:rsidRDefault="00F66F65" w:rsidP="00DD4D8B">
            <w:pPr>
              <w:snapToGrid w:val="0"/>
              <w:rPr>
                <w:color w:val="000000"/>
                <w:sz w:val="28"/>
                <w:szCs w:val="28"/>
                <w:lang w:bidi="ar"/>
              </w:rPr>
            </w:pPr>
            <w:r>
              <w:rPr>
                <w:rFonts w:hint="eastAsia"/>
                <w:color w:val="333333"/>
                <w:sz w:val="21"/>
                <w:szCs w:val="21"/>
              </w:rPr>
              <w:t>1.</w:t>
            </w:r>
            <w:r>
              <w:rPr>
                <w:color w:val="333333"/>
                <w:sz w:val="21"/>
                <w:szCs w:val="21"/>
              </w:rPr>
              <w:t xml:space="preserve"> </w:t>
            </w:r>
            <w:r w:rsidR="0042397F" w:rsidRPr="00F31E24">
              <w:rPr>
                <w:rFonts w:ascii="Times New Roman" w:hAnsi="Times New Roman" w:cs="Times New Roman"/>
                <w:color w:val="333333"/>
                <w:sz w:val="21"/>
                <w:szCs w:val="21"/>
              </w:rPr>
              <w:t>迟到、缺勤占考勤记录的</w:t>
            </w:r>
            <w:r w:rsidR="0042397F" w:rsidRPr="00F31E24">
              <w:rPr>
                <w:rFonts w:ascii="Times New Roman" w:hAnsi="Times New Roman" w:cs="Times New Roman"/>
                <w:color w:val="333333"/>
                <w:sz w:val="21"/>
                <w:szCs w:val="21"/>
              </w:rPr>
              <w:t>20%</w:t>
            </w:r>
            <w:r>
              <w:rPr>
                <w:rFonts w:hint="eastAsia"/>
                <w:color w:val="000000"/>
                <w:sz w:val="28"/>
                <w:szCs w:val="28"/>
                <w:lang w:bidi="ar"/>
              </w:rPr>
              <w:t>。</w:t>
            </w:r>
          </w:p>
          <w:p w14:paraId="0AC20806" w14:textId="1A1BCE8B" w:rsidR="008C68FB" w:rsidRPr="00DD4D8B" w:rsidRDefault="00F66F65" w:rsidP="00DD4D8B">
            <w:pPr>
              <w:snapToGrid w:val="0"/>
              <w:rPr>
                <w:color w:val="333333"/>
                <w:sz w:val="21"/>
                <w:szCs w:val="21"/>
              </w:rPr>
            </w:pPr>
            <w:r>
              <w:rPr>
                <w:rFonts w:hint="eastAsia"/>
                <w:color w:val="333333"/>
                <w:sz w:val="21"/>
                <w:szCs w:val="21"/>
              </w:rPr>
              <w:t xml:space="preserve">2. </w:t>
            </w:r>
            <w:r w:rsidR="0042397F" w:rsidRPr="0042397F">
              <w:rPr>
                <w:rFonts w:hint="eastAsia"/>
                <w:color w:val="000000"/>
                <w:sz w:val="21"/>
                <w:szCs w:val="21"/>
                <w:lang w:bidi="ar"/>
              </w:rPr>
              <w:t>独立完成P</w:t>
            </w:r>
            <w:r w:rsidR="0042397F" w:rsidRPr="0042397F">
              <w:rPr>
                <w:color w:val="000000"/>
                <w:sz w:val="21"/>
                <w:szCs w:val="21"/>
                <w:lang w:bidi="ar"/>
              </w:rPr>
              <w:t>LC</w:t>
            </w:r>
            <w:r w:rsidR="0042397F" w:rsidRPr="0042397F">
              <w:rPr>
                <w:rFonts w:hint="eastAsia"/>
                <w:color w:val="000000"/>
                <w:sz w:val="21"/>
                <w:szCs w:val="21"/>
                <w:lang w:bidi="ar"/>
              </w:rPr>
              <w:t>编程和触摸屏界面编写，演示效果</w:t>
            </w:r>
            <w:r w:rsidR="0042397F">
              <w:rPr>
                <w:rFonts w:hint="eastAsia"/>
                <w:color w:val="000000"/>
                <w:sz w:val="21"/>
                <w:szCs w:val="21"/>
                <w:lang w:bidi="ar"/>
              </w:rPr>
              <w:t>8</w:t>
            </w:r>
            <w:r w:rsidR="0042397F">
              <w:rPr>
                <w:color w:val="000000"/>
                <w:sz w:val="21"/>
                <w:szCs w:val="21"/>
                <w:lang w:bidi="ar"/>
              </w:rPr>
              <w:t>0</w:t>
            </w:r>
            <w:r w:rsidR="0042397F">
              <w:rPr>
                <w:rFonts w:hint="eastAsia"/>
                <w:color w:val="000000"/>
                <w:sz w:val="21"/>
                <w:szCs w:val="21"/>
                <w:lang w:bidi="ar"/>
              </w:rPr>
              <w:t>%</w:t>
            </w:r>
            <w:r w:rsidR="0042397F" w:rsidRPr="0042397F">
              <w:rPr>
                <w:rFonts w:hint="eastAsia"/>
                <w:color w:val="000000"/>
                <w:sz w:val="21"/>
                <w:szCs w:val="21"/>
                <w:lang w:bidi="ar"/>
              </w:rPr>
              <w:t>达到各个实验项目的系统控制要求</w:t>
            </w:r>
            <w:r>
              <w:rPr>
                <w:rFonts w:hint="eastAsia"/>
                <w:color w:val="333333"/>
                <w:sz w:val="21"/>
                <w:szCs w:val="21"/>
              </w:rPr>
              <w:t>。</w:t>
            </w:r>
          </w:p>
        </w:tc>
      </w:tr>
      <w:tr w:rsidR="008C68FB" w14:paraId="1EA19B83" w14:textId="77777777" w:rsidTr="00DD4D8B">
        <w:trPr>
          <w:jc w:val="center"/>
        </w:trPr>
        <w:tc>
          <w:tcPr>
            <w:tcW w:w="1581" w:type="dxa"/>
          </w:tcPr>
          <w:p w14:paraId="2117D8A8" w14:textId="77777777" w:rsidR="008C68FB" w:rsidRDefault="00F66F65">
            <w:pPr>
              <w:spacing w:line="376" w:lineRule="exact"/>
              <w:jc w:val="center"/>
              <w:rPr>
                <w:color w:val="333333"/>
                <w:sz w:val="21"/>
                <w:szCs w:val="21"/>
              </w:rPr>
            </w:pPr>
            <w:r>
              <w:rPr>
                <w:color w:val="333333"/>
                <w:sz w:val="21"/>
                <w:szCs w:val="21"/>
              </w:rPr>
              <w:t>及格</w:t>
            </w:r>
          </w:p>
          <w:p w14:paraId="2ADF7A27" w14:textId="77777777" w:rsidR="008C68FB" w:rsidRDefault="00F66F65">
            <w:pPr>
              <w:spacing w:line="376" w:lineRule="exact"/>
              <w:jc w:val="center"/>
              <w:rPr>
                <w:color w:val="333333"/>
                <w:sz w:val="21"/>
                <w:szCs w:val="21"/>
              </w:rPr>
            </w:pPr>
            <w:r>
              <w:rPr>
                <w:color w:val="333333"/>
                <w:sz w:val="21"/>
                <w:szCs w:val="21"/>
              </w:rPr>
              <w:t>（60～69分）</w:t>
            </w:r>
          </w:p>
        </w:tc>
        <w:tc>
          <w:tcPr>
            <w:tcW w:w="7050" w:type="dxa"/>
          </w:tcPr>
          <w:p w14:paraId="5A5DEAD4" w14:textId="2E080B7E" w:rsidR="008C68FB" w:rsidRDefault="00F66F65" w:rsidP="00DD4D8B">
            <w:pPr>
              <w:snapToGrid w:val="0"/>
              <w:rPr>
                <w:color w:val="000000"/>
                <w:sz w:val="28"/>
                <w:szCs w:val="28"/>
                <w:lang w:bidi="ar"/>
              </w:rPr>
            </w:pPr>
            <w:r>
              <w:rPr>
                <w:rFonts w:hint="eastAsia"/>
                <w:color w:val="333333"/>
                <w:sz w:val="21"/>
                <w:szCs w:val="21"/>
              </w:rPr>
              <w:t>1.</w:t>
            </w:r>
            <w:r>
              <w:rPr>
                <w:color w:val="333333"/>
                <w:sz w:val="21"/>
                <w:szCs w:val="21"/>
              </w:rPr>
              <w:t xml:space="preserve"> </w:t>
            </w:r>
            <w:r w:rsidR="0042397F" w:rsidRPr="00C9578E">
              <w:rPr>
                <w:rFonts w:ascii="Times New Roman" w:hAnsi="Times New Roman" w:cs="Times New Roman"/>
                <w:color w:val="333333"/>
                <w:sz w:val="21"/>
                <w:szCs w:val="21"/>
              </w:rPr>
              <w:t>迟到、缺勤占考勤记录的</w:t>
            </w:r>
            <w:r w:rsidR="0042397F" w:rsidRPr="00C9578E">
              <w:rPr>
                <w:rFonts w:ascii="Times New Roman" w:hAnsi="Times New Roman" w:cs="Times New Roman"/>
                <w:color w:val="333333"/>
                <w:sz w:val="21"/>
                <w:szCs w:val="21"/>
              </w:rPr>
              <w:t>30%</w:t>
            </w:r>
            <w:r>
              <w:rPr>
                <w:rFonts w:hint="eastAsia"/>
                <w:color w:val="000000"/>
                <w:sz w:val="28"/>
                <w:szCs w:val="28"/>
                <w:lang w:bidi="ar"/>
              </w:rPr>
              <w:t>。</w:t>
            </w:r>
          </w:p>
          <w:p w14:paraId="7DAE312E" w14:textId="6501F1CA" w:rsidR="008C68FB" w:rsidRPr="00DD4D8B" w:rsidRDefault="00F66F65" w:rsidP="00DD4D8B">
            <w:pPr>
              <w:snapToGrid w:val="0"/>
              <w:rPr>
                <w:color w:val="333333"/>
                <w:sz w:val="21"/>
                <w:szCs w:val="21"/>
              </w:rPr>
            </w:pPr>
            <w:r>
              <w:rPr>
                <w:rFonts w:hint="eastAsia"/>
                <w:color w:val="333333"/>
                <w:sz w:val="21"/>
                <w:szCs w:val="21"/>
              </w:rPr>
              <w:t xml:space="preserve">2. </w:t>
            </w:r>
            <w:r w:rsidR="0042397F">
              <w:rPr>
                <w:rFonts w:hint="eastAsia"/>
                <w:color w:val="000000"/>
                <w:sz w:val="21"/>
                <w:szCs w:val="21"/>
                <w:lang w:bidi="ar"/>
              </w:rPr>
              <w:t>参与</w:t>
            </w:r>
            <w:r w:rsidR="0042397F" w:rsidRPr="0042397F">
              <w:rPr>
                <w:rFonts w:hint="eastAsia"/>
                <w:color w:val="000000"/>
                <w:sz w:val="21"/>
                <w:szCs w:val="21"/>
                <w:lang w:bidi="ar"/>
              </w:rPr>
              <w:t>完成P</w:t>
            </w:r>
            <w:r w:rsidR="0042397F" w:rsidRPr="0042397F">
              <w:rPr>
                <w:color w:val="000000"/>
                <w:sz w:val="21"/>
                <w:szCs w:val="21"/>
                <w:lang w:bidi="ar"/>
              </w:rPr>
              <w:t>LC</w:t>
            </w:r>
            <w:r w:rsidR="0042397F" w:rsidRPr="0042397F">
              <w:rPr>
                <w:rFonts w:hint="eastAsia"/>
                <w:color w:val="000000"/>
                <w:sz w:val="21"/>
                <w:szCs w:val="21"/>
                <w:lang w:bidi="ar"/>
              </w:rPr>
              <w:t>编程和触摸屏界面编写，演示效果</w:t>
            </w:r>
            <w:r w:rsidR="0042397F">
              <w:rPr>
                <w:color w:val="000000"/>
                <w:sz w:val="21"/>
                <w:szCs w:val="21"/>
                <w:lang w:bidi="ar"/>
              </w:rPr>
              <w:t>70</w:t>
            </w:r>
            <w:r w:rsidR="0042397F">
              <w:rPr>
                <w:rFonts w:hint="eastAsia"/>
                <w:color w:val="000000"/>
                <w:sz w:val="21"/>
                <w:szCs w:val="21"/>
                <w:lang w:bidi="ar"/>
              </w:rPr>
              <w:t>%</w:t>
            </w:r>
            <w:r w:rsidR="0042397F" w:rsidRPr="0042397F">
              <w:rPr>
                <w:rFonts w:hint="eastAsia"/>
                <w:color w:val="000000"/>
                <w:sz w:val="21"/>
                <w:szCs w:val="21"/>
                <w:lang w:bidi="ar"/>
              </w:rPr>
              <w:t>达到各个实验项目的系统控制要求</w:t>
            </w:r>
            <w:r w:rsidR="0042397F">
              <w:rPr>
                <w:rFonts w:hint="eastAsia"/>
                <w:color w:val="333333"/>
                <w:sz w:val="21"/>
                <w:szCs w:val="21"/>
              </w:rPr>
              <w:t>。</w:t>
            </w:r>
          </w:p>
        </w:tc>
      </w:tr>
      <w:tr w:rsidR="008C68FB" w14:paraId="2F8119EA" w14:textId="77777777" w:rsidTr="00DD4D8B">
        <w:trPr>
          <w:jc w:val="center"/>
        </w:trPr>
        <w:tc>
          <w:tcPr>
            <w:tcW w:w="1581" w:type="dxa"/>
          </w:tcPr>
          <w:p w14:paraId="38D7B659" w14:textId="77777777" w:rsidR="008C68FB" w:rsidRDefault="00F66F65">
            <w:pPr>
              <w:spacing w:line="272" w:lineRule="exact"/>
              <w:jc w:val="center"/>
              <w:rPr>
                <w:color w:val="333333"/>
                <w:sz w:val="21"/>
                <w:szCs w:val="21"/>
              </w:rPr>
            </w:pPr>
            <w:r>
              <w:rPr>
                <w:color w:val="333333"/>
                <w:sz w:val="21"/>
                <w:szCs w:val="21"/>
              </w:rPr>
              <w:t>不及格</w:t>
            </w:r>
          </w:p>
          <w:p w14:paraId="467B524B" w14:textId="77777777" w:rsidR="008C68FB" w:rsidRDefault="00F66F65">
            <w:pPr>
              <w:spacing w:line="272" w:lineRule="exact"/>
              <w:jc w:val="center"/>
              <w:rPr>
                <w:color w:val="333333"/>
                <w:sz w:val="21"/>
                <w:szCs w:val="21"/>
              </w:rPr>
            </w:pPr>
            <w:r>
              <w:rPr>
                <w:color w:val="333333"/>
                <w:sz w:val="21"/>
                <w:szCs w:val="21"/>
              </w:rPr>
              <w:t>（60以下）</w:t>
            </w:r>
          </w:p>
        </w:tc>
        <w:tc>
          <w:tcPr>
            <w:tcW w:w="7050" w:type="dxa"/>
          </w:tcPr>
          <w:p w14:paraId="0410D88C" w14:textId="7742F538" w:rsidR="008C68FB" w:rsidRDefault="00F66F65" w:rsidP="00DD4D8B">
            <w:pPr>
              <w:snapToGrid w:val="0"/>
              <w:rPr>
                <w:color w:val="333333"/>
                <w:sz w:val="21"/>
                <w:szCs w:val="21"/>
              </w:rPr>
            </w:pPr>
            <w:r>
              <w:rPr>
                <w:rFonts w:hint="eastAsia"/>
                <w:color w:val="333333"/>
                <w:sz w:val="21"/>
                <w:szCs w:val="21"/>
              </w:rPr>
              <w:t xml:space="preserve">1. </w:t>
            </w:r>
            <w:r w:rsidR="0042397F" w:rsidRPr="00C9578E">
              <w:rPr>
                <w:rFonts w:ascii="Times New Roman" w:hAnsi="Times New Roman" w:cs="Times New Roman"/>
                <w:color w:val="333333"/>
                <w:sz w:val="21"/>
                <w:szCs w:val="21"/>
              </w:rPr>
              <w:t>迟到、缺勤占考勤记录的</w:t>
            </w:r>
            <w:r w:rsidR="0042397F" w:rsidRPr="00C9578E">
              <w:rPr>
                <w:rFonts w:ascii="Times New Roman" w:hAnsi="Times New Roman" w:cs="Times New Roman"/>
                <w:color w:val="333333"/>
                <w:sz w:val="21"/>
                <w:szCs w:val="21"/>
              </w:rPr>
              <w:t>40%</w:t>
            </w:r>
            <w:r w:rsidR="0042397F" w:rsidRPr="00C9578E">
              <w:rPr>
                <w:rFonts w:ascii="Times New Roman" w:hAnsi="Times New Roman" w:cs="Times New Roman"/>
                <w:color w:val="333333"/>
                <w:sz w:val="21"/>
                <w:szCs w:val="21"/>
              </w:rPr>
              <w:t>以上</w:t>
            </w:r>
            <w:r>
              <w:rPr>
                <w:rFonts w:hint="eastAsia"/>
                <w:color w:val="333333"/>
                <w:sz w:val="21"/>
                <w:szCs w:val="21"/>
              </w:rPr>
              <w:t>。</w:t>
            </w:r>
          </w:p>
          <w:p w14:paraId="3F515D9D" w14:textId="5E32CC1C" w:rsidR="008C68FB" w:rsidRPr="00DD4D8B" w:rsidRDefault="00F66F65" w:rsidP="00DD4D8B">
            <w:pPr>
              <w:snapToGrid w:val="0"/>
              <w:rPr>
                <w:color w:val="333333"/>
                <w:sz w:val="21"/>
                <w:szCs w:val="21"/>
              </w:rPr>
            </w:pPr>
            <w:r>
              <w:rPr>
                <w:rFonts w:hint="eastAsia"/>
                <w:color w:val="333333"/>
                <w:sz w:val="21"/>
                <w:szCs w:val="21"/>
              </w:rPr>
              <w:t xml:space="preserve">2. </w:t>
            </w:r>
            <w:r w:rsidR="0042397F">
              <w:rPr>
                <w:rFonts w:hint="eastAsia"/>
                <w:color w:val="333333"/>
                <w:sz w:val="21"/>
                <w:szCs w:val="21"/>
              </w:rPr>
              <w:t>不能完成</w:t>
            </w:r>
            <w:r w:rsidR="0042397F" w:rsidRPr="0042397F">
              <w:rPr>
                <w:rFonts w:hint="eastAsia"/>
                <w:color w:val="000000"/>
                <w:sz w:val="21"/>
                <w:szCs w:val="21"/>
                <w:lang w:bidi="ar"/>
              </w:rPr>
              <w:t>P</w:t>
            </w:r>
            <w:r w:rsidR="0042397F" w:rsidRPr="0042397F">
              <w:rPr>
                <w:color w:val="000000"/>
                <w:sz w:val="21"/>
                <w:szCs w:val="21"/>
                <w:lang w:bidi="ar"/>
              </w:rPr>
              <w:t>LC</w:t>
            </w:r>
            <w:r w:rsidR="0042397F" w:rsidRPr="0042397F">
              <w:rPr>
                <w:rFonts w:hint="eastAsia"/>
                <w:color w:val="000000"/>
                <w:sz w:val="21"/>
                <w:szCs w:val="21"/>
                <w:lang w:bidi="ar"/>
              </w:rPr>
              <w:t>编程和触摸屏界面编写</w:t>
            </w:r>
            <w:r>
              <w:rPr>
                <w:rFonts w:hint="eastAsia"/>
                <w:color w:val="333333"/>
                <w:sz w:val="21"/>
                <w:szCs w:val="21"/>
              </w:rPr>
              <w:t>。</w:t>
            </w:r>
          </w:p>
        </w:tc>
      </w:tr>
    </w:tbl>
    <w:p w14:paraId="06CC0399" w14:textId="5AC5F698" w:rsidR="008C68FB" w:rsidRDefault="00F66F65">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sidR="008B5C55" w:rsidRPr="008B5C55">
        <w:rPr>
          <w:rFonts w:asciiTheme="minorEastAsia" w:eastAsiaTheme="minorEastAsia" w:hAnsiTheme="minorEastAsia" w:cs="Times New Roman" w:hint="eastAsia"/>
          <w:color w:val="000000" w:themeColor="text1"/>
          <w:sz w:val="21"/>
          <w:szCs w:val="21"/>
        </w:rPr>
        <w:t xml:space="preserve"> </w:t>
      </w:r>
      <w:r w:rsidR="008B5C55">
        <w:rPr>
          <w:rFonts w:asciiTheme="minorEastAsia" w:eastAsiaTheme="minorEastAsia" w:hAnsiTheme="minorEastAsia" w:cs="Times New Roman" w:hint="eastAsia"/>
          <w:color w:val="000000" w:themeColor="text1"/>
          <w:sz w:val="21"/>
          <w:szCs w:val="21"/>
        </w:rPr>
        <w:t>课程设计说明书</w:t>
      </w:r>
      <w:r>
        <w:rPr>
          <w:rFonts w:asciiTheme="minorEastAsia" w:eastAsiaTheme="minorEastAsia" w:hAnsiTheme="minorEastAsia" w:cs="Times New Roman" w:hint="eastAsia"/>
          <w:color w:val="000000" w:themeColor="text1"/>
          <w:sz w:val="21"/>
          <w:szCs w:val="21"/>
        </w:rPr>
        <w:t>（占总成绩的</w:t>
      </w:r>
      <w:r w:rsidR="00BC6461">
        <w:rPr>
          <w:rFonts w:asciiTheme="minorEastAsia" w:eastAsiaTheme="minorEastAsia" w:hAnsiTheme="minorEastAsia" w:cs="Times New Roman"/>
          <w:color w:val="000000" w:themeColor="text1"/>
          <w:sz w:val="21"/>
          <w:szCs w:val="21"/>
        </w:rPr>
        <w:t>6</w:t>
      </w:r>
      <w:r>
        <w:rPr>
          <w:rFonts w:asciiTheme="minorEastAsia" w:eastAsiaTheme="minorEastAsia" w:hAnsiTheme="minorEastAsia" w:cs="Times New Roman" w:hint="eastAsia"/>
          <w:color w:val="000000" w:themeColor="text1"/>
          <w:sz w:val="21"/>
          <w:szCs w:val="21"/>
        </w:rPr>
        <w:t>0%）：采用百分制。考核内容和分值分配情况请见下表：</w:t>
      </w:r>
    </w:p>
    <w:p w14:paraId="77921708" w14:textId="77777777" w:rsidR="00EC0BBA" w:rsidRDefault="00EC0BBA">
      <w:pPr>
        <w:spacing w:line="360" w:lineRule="auto"/>
        <w:ind w:firstLineChars="200" w:firstLine="420"/>
        <w:rPr>
          <w:rFonts w:asciiTheme="minorEastAsia" w:eastAsiaTheme="minorEastAsia" w:hAnsiTheme="minorEastAsia" w:cs="Times New Roman"/>
          <w:color w:val="000000" w:themeColor="text1"/>
          <w:sz w:val="21"/>
          <w:szCs w:val="21"/>
        </w:rPr>
      </w:pPr>
    </w:p>
    <w:tbl>
      <w:tblPr>
        <w:tblW w:w="764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9"/>
        <w:gridCol w:w="4684"/>
        <w:gridCol w:w="798"/>
        <w:gridCol w:w="678"/>
      </w:tblGrid>
      <w:tr w:rsidR="008C68FB" w14:paraId="53F6AFF1" w14:textId="77777777">
        <w:trPr>
          <w:trHeight w:val="340"/>
          <w:jc w:val="center"/>
        </w:trPr>
        <w:tc>
          <w:tcPr>
            <w:tcW w:w="1489" w:type="dxa"/>
            <w:vAlign w:val="center"/>
          </w:tcPr>
          <w:p w14:paraId="5BB2B309" w14:textId="77777777" w:rsidR="008C68FB" w:rsidRDefault="00F66F65">
            <w:pPr>
              <w:snapToGrid w:val="0"/>
              <w:jc w:val="center"/>
              <w:rPr>
                <w:b/>
                <w:bCs/>
                <w:color w:val="000000" w:themeColor="text1"/>
                <w:sz w:val="21"/>
                <w:szCs w:val="21"/>
              </w:rPr>
            </w:pPr>
            <w:r>
              <w:rPr>
                <w:rFonts w:hint="eastAsia"/>
                <w:b/>
                <w:bCs/>
                <w:color w:val="000000" w:themeColor="text1"/>
                <w:sz w:val="21"/>
                <w:szCs w:val="21"/>
              </w:rPr>
              <w:t>考核</w:t>
            </w:r>
          </w:p>
          <w:p w14:paraId="718B51C8" w14:textId="77777777" w:rsidR="008C68FB" w:rsidRDefault="00F66F65">
            <w:pPr>
              <w:snapToGrid w:val="0"/>
              <w:jc w:val="center"/>
              <w:rPr>
                <w:b/>
                <w:bCs/>
                <w:color w:val="000000" w:themeColor="text1"/>
                <w:sz w:val="21"/>
                <w:szCs w:val="21"/>
              </w:rPr>
            </w:pPr>
            <w:r>
              <w:rPr>
                <w:rFonts w:hint="eastAsia"/>
                <w:b/>
                <w:bCs/>
                <w:color w:val="000000" w:themeColor="text1"/>
                <w:sz w:val="21"/>
                <w:szCs w:val="21"/>
              </w:rPr>
              <w:t>模块</w:t>
            </w:r>
          </w:p>
        </w:tc>
        <w:tc>
          <w:tcPr>
            <w:tcW w:w="4684" w:type="dxa"/>
            <w:vAlign w:val="center"/>
          </w:tcPr>
          <w:p w14:paraId="08CD6CFB" w14:textId="77777777" w:rsidR="008C68FB" w:rsidRDefault="00F66F65">
            <w:pPr>
              <w:snapToGrid w:val="0"/>
              <w:ind w:left="180"/>
              <w:jc w:val="center"/>
              <w:rPr>
                <w:b/>
                <w:bCs/>
                <w:color w:val="000000" w:themeColor="text1"/>
                <w:sz w:val="21"/>
                <w:szCs w:val="21"/>
              </w:rPr>
            </w:pPr>
            <w:r>
              <w:rPr>
                <w:rFonts w:hint="eastAsia"/>
                <w:b/>
                <w:bCs/>
                <w:color w:val="000000" w:themeColor="text1"/>
                <w:sz w:val="21"/>
                <w:szCs w:val="21"/>
              </w:rPr>
              <w:t>考核内容</w:t>
            </w:r>
          </w:p>
        </w:tc>
        <w:tc>
          <w:tcPr>
            <w:tcW w:w="798" w:type="dxa"/>
            <w:vAlign w:val="center"/>
          </w:tcPr>
          <w:p w14:paraId="4BDA8E75" w14:textId="77777777" w:rsidR="008C68FB" w:rsidRDefault="00F66F65">
            <w:pPr>
              <w:snapToGrid w:val="0"/>
              <w:jc w:val="center"/>
              <w:rPr>
                <w:b/>
                <w:bCs/>
                <w:color w:val="000000" w:themeColor="text1"/>
                <w:sz w:val="21"/>
                <w:szCs w:val="21"/>
              </w:rPr>
            </w:pPr>
            <w:r>
              <w:rPr>
                <w:rFonts w:hint="eastAsia"/>
                <w:b/>
                <w:bCs/>
                <w:color w:val="000000" w:themeColor="text1"/>
                <w:sz w:val="21"/>
                <w:szCs w:val="21"/>
              </w:rPr>
              <w:t>支撑目标</w:t>
            </w:r>
          </w:p>
        </w:tc>
        <w:tc>
          <w:tcPr>
            <w:tcW w:w="678" w:type="dxa"/>
            <w:vAlign w:val="center"/>
          </w:tcPr>
          <w:p w14:paraId="1A97FDF7" w14:textId="77777777" w:rsidR="008C68FB" w:rsidRDefault="00F66F65">
            <w:pPr>
              <w:snapToGrid w:val="0"/>
              <w:jc w:val="center"/>
              <w:rPr>
                <w:b/>
                <w:bCs/>
                <w:color w:val="000000" w:themeColor="text1"/>
                <w:sz w:val="21"/>
                <w:szCs w:val="21"/>
              </w:rPr>
            </w:pPr>
            <w:r>
              <w:rPr>
                <w:rFonts w:hint="eastAsia"/>
                <w:b/>
                <w:bCs/>
                <w:color w:val="000000" w:themeColor="text1"/>
                <w:sz w:val="21"/>
                <w:szCs w:val="21"/>
              </w:rPr>
              <w:t>分值</w:t>
            </w:r>
          </w:p>
        </w:tc>
      </w:tr>
      <w:tr w:rsidR="008C68FB" w14:paraId="02F786AF" w14:textId="77777777">
        <w:trPr>
          <w:trHeight w:val="339"/>
          <w:jc w:val="center"/>
        </w:trPr>
        <w:tc>
          <w:tcPr>
            <w:tcW w:w="1489" w:type="dxa"/>
            <w:vAlign w:val="center"/>
          </w:tcPr>
          <w:p w14:paraId="02C2719E" w14:textId="77777777" w:rsidR="0042397F" w:rsidRDefault="0042397F" w:rsidP="0042397F">
            <w:pPr>
              <w:rPr>
                <w:rFonts w:asciiTheme="minorEastAsia" w:eastAsiaTheme="minorEastAsia" w:hAnsiTheme="minorEastAsia"/>
                <w:b/>
                <w:sz w:val="21"/>
                <w:szCs w:val="21"/>
              </w:rPr>
            </w:pPr>
            <w:r>
              <w:rPr>
                <w:rFonts w:asciiTheme="minorEastAsia" w:eastAsiaTheme="minorEastAsia" w:hAnsiTheme="minorEastAsia" w:hint="eastAsia"/>
                <w:sz w:val="21"/>
                <w:szCs w:val="21"/>
              </w:rPr>
              <w:lastRenderedPageBreak/>
              <w:t>P</w:t>
            </w:r>
            <w:r>
              <w:rPr>
                <w:rFonts w:asciiTheme="minorEastAsia" w:eastAsiaTheme="minorEastAsia" w:hAnsiTheme="minorEastAsia"/>
                <w:sz w:val="21"/>
                <w:szCs w:val="21"/>
              </w:rPr>
              <w:t>LC</w:t>
            </w:r>
            <w:r>
              <w:rPr>
                <w:rFonts w:asciiTheme="minorEastAsia" w:eastAsiaTheme="minorEastAsia" w:hAnsiTheme="minorEastAsia" w:hint="eastAsia"/>
                <w:sz w:val="21"/>
                <w:szCs w:val="21"/>
              </w:rPr>
              <w:t>控制气缸编程及调试</w:t>
            </w:r>
          </w:p>
          <w:p w14:paraId="39C887C5" w14:textId="7894E281" w:rsidR="008C68FB" w:rsidRPr="0042397F" w:rsidRDefault="008C68FB">
            <w:pPr>
              <w:snapToGrid w:val="0"/>
              <w:jc w:val="center"/>
              <w:rPr>
                <w:color w:val="000000" w:themeColor="text1"/>
                <w:sz w:val="21"/>
                <w:szCs w:val="21"/>
              </w:rPr>
            </w:pPr>
          </w:p>
        </w:tc>
        <w:tc>
          <w:tcPr>
            <w:tcW w:w="4684" w:type="dxa"/>
            <w:vAlign w:val="center"/>
          </w:tcPr>
          <w:p w14:paraId="5D0D5486" w14:textId="09B388FA" w:rsidR="008C68FB" w:rsidRDefault="0042397F">
            <w:pPr>
              <w:snapToGrid w:val="0"/>
              <w:jc w:val="both"/>
              <w:rPr>
                <w:color w:val="000000" w:themeColor="text1"/>
                <w:sz w:val="21"/>
                <w:szCs w:val="21"/>
              </w:rPr>
            </w:pPr>
            <w:r>
              <w:rPr>
                <w:rFonts w:hint="eastAsia"/>
                <w:color w:val="333333"/>
                <w:sz w:val="21"/>
                <w:szCs w:val="21"/>
              </w:rPr>
              <w:t>正确完成控制气缸程序及触摸屏界面编写且</w:t>
            </w:r>
            <w:r w:rsidR="007904DD">
              <w:rPr>
                <w:rFonts w:hint="eastAsia"/>
                <w:color w:val="333333"/>
                <w:sz w:val="21"/>
                <w:szCs w:val="21"/>
              </w:rPr>
              <w:t>说明书</w:t>
            </w:r>
            <w:r>
              <w:rPr>
                <w:rFonts w:hint="eastAsia"/>
                <w:color w:val="333333"/>
                <w:sz w:val="21"/>
                <w:szCs w:val="21"/>
              </w:rPr>
              <w:t>内容准确</w:t>
            </w:r>
            <w:r w:rsidR="00F66F65">
              <w:rPr>
                <w:rFonts w:hint="eastAsia"/>
                <w:color w:val="333333"/>
                <w:sz w:val="21"/>
                <w:szCs w:val="21"/>
              </w:rPr>
              <w:t>。</w:t>
            </w:r>
          </w:p>
        </w:tc>
        <w:tc>
          <w:tcPr>
            <w:tcW w:w="798" w:type="dxa"/>
            <w:vAlign w:val="center"/>
          </w:tcPr>
          <w:p w14:paraId="63708F37" w14:textId="77777777" w:rsidR="008C68FB" w:rsidRDefault="00F66F65">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目标1</w:t>
            </w:r>
          </w:p>
          <w:p w14:paraId="70331874" w14:textId="77777777" w:rsidR="008C68FB" w:rsidRDefault="00F66F65">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目标2</w:t>
            </w:r>
          </w:p>
          <w:p w14:paraId="733E146C" w14:textId="77777777" w:rsidR="008C68FB" w:rsidRDefault="00F66F65">
            <w:pPr>
              <w:snapToGrid w:val="0"/>
              <w:jc w:val="center"/>
              <w:rPr>
                <w:rFonts w:eastAsiaTheme="minorEastAsia"/>
                <w:color w:val="000000" w:themeColor="text1"/>
                <w:sz w:val="21"/>
                <w:szCs w:val="21"/>
              </w:rPr>
            </w:pPr>
            <w:r>
              <w:rPr>
                <w:rFonts w:asciiTheme="minorEastAsia" w:eastAsiaTheme="minorEastAsia" w:hAnsiTheme="minorEastAsia" w:hint="eastAsia"/>
                <w:color w:val="000000"/>
                <w:sz w:val="21"/>
                <w:szCs w:val="21"/>
              </w:rPr>
              <w:t>目标3</w:t>
            </w:r>
          </w:p>
        </w:tc>
        <w:tc>
          <w:tcPr>
            <w:tcW w:w="678" w:type="dxa"/>
            <w:vAlign w:val="center"/>
          </w:tcPr>
          <w:p w14:paraId="2FA25DDC" w14:textId="707D3B3C" w:rsidR="008C68FB" w:rsidRDefault="001D49EA">
            <w:pPr>
              <w:snapToGrid w:val="0"/>
              <w:jc w:val="center"/>
              <w:rPr>
                <w:color w:val="000000" w:themeColor="text1"/>
                <w:sz w:val="21"/>
                <w:szCs w:val="21"/>
              </w:rPr>
            </w:pPr>
            <w:r>
              <w:rPr>
                <w:rFonts w:hint="eastAsia"/>
                <w:color w:val="000000" w:themeColor="text1"/>
                <w:sz w:val="21"/>
                <w:szCs w:val="21"/>
              </w:rPr>
              <w:t>10</w:t>
            </w:r>
          </w:p>
        </w:tc>
      </w:tr>
      <w:tr w:rsidR="0042397F" w14:paraId="492D8169" w14:textId="77777777">
        <w:trPr>
          <w:trHeight w:val="109"/>
          <w:jc w:val="center"/>
        </w:trPr>
        <w:tc>
          <w:tcPr>
            <w:tcW w:w="1489" w:type="dxa"/>
            <w:vAlign w:val="center"/>
          </w:tcPr>
          <w:p w14:paraId="5A46F494" w14:textId="387A524E" w:rsidR="0042397F" w:rsidRDefault="0042397F" w:rsidP="0042397F">
            <w:pPr>
              <w:snapToGrid w:val="0"/>
              <w:rPr>
                <w:color w:val="000000" w:themeColor="text1"/>
                <w:sz w:val="21"/>
                <w:szCs w:val="21"/>
              </w:rPr>
            </w:pPr>
            <w:r>
              <w:rPr>
                <w:rFonts w:asciiTheme="minorEastAsia" w:eastAsiaTheme="minorEastAsia" w:hAnsiTheme="minorEastAsia" w:hint="eastAsia"/>
                <w:sz w:val="21"/>
                <w:szCs w:val="21"/>
              </w:rPr>
              <w:t>P</w:t>
            </w:r>
            <w:r>
              <w:rPr>
                <w:rFonts w:asciiTheme="minorEastAsia" w:eastAsiaTheme="minorEastAsia" w:hAnsiTheme="minorEastAsia"/>
                <w:sz w:val="21"/>
                <w:szCs w:val="21"/>
              </w:rPr>
              <w:t>LC</w:t>
            </w:r>
            <w:r>
              <w:rPr>
                <w:rFonts w:asciiTheme="minorEastAsia" w:eastAsiaTheme="minorEastAsia" w:hAnsiTheme="minorEastAsia" w:hint="eastAsia"/>
                <w:sz w:val="21"/>
                <w:szCs w:val="21"/>
              </w:rPr>
              <w:t>控制步进系统编程</w:t>
            </w:r>
          </w:p>
        </w:tc>
        <w:tc>
          <w:tcPr>
            <w:tcW w:w="4684" w:type="dxa"/>
            <w:vAlign w:val="center"/>
          </w:tcPr>
          <w:p w14:paraId="6F21B7AA" w14:textId="063E15D6" w:rsidR="0042397F" w:rsidRDefault="0042397F" w:rsidP="0042397F">
            <w:pPr>
              <w:snapToGrid w:val="0"/>
              <w:jc w:val="both"/>
              <w:rPr>
                <w:color w:val="000000" w:themeColor="text1"/>
                <w:sz w:val="21"/>
                <w:szCs w:val="21"/>
              </w:rPr>
            </w:pPr>
            <w:r>
              <w:rPr>
                <w:rFonts w:hint="eastAsia"/>
                <w:color w:val="333333"/>
                <w:sz w:val="21"/>
                <w:szCs w:val="21"/>
              </w:rPr>
              <w:t>正确完成步进电机控制系统的P</w:t>
            </w:r>
            <w:r>
              <w:rPr>
                <w:color w:val="333333"/>
                <w:sz w:val="21"/>
                <w:szCs w:val="21"/>
              </w:rPr>
              <w:t>LC</w:t>
            </w:r>
            <w:r>
              <w:rPr>
                <w:rFonts w:hint="eastAsia"/>
                <w:color w:val="333333"/>
                <w:sz w:val="21"/>
                <w:szCs w:val="21"/>
              </w:rPr>
              <w:t>程序编写且</w:t>
            </w:r>
            <w:r w:rsidR="007904DD">
              <w:rPr>
                <w:rFonts w:hint="eastAsia"/>
                <w:color w:val="333333"/>
                <w:sz w:val="21"/>
                <w:szCs w:val="21"/>
              </w:rPr>
              <w:t>说明书</w:t>
            </w:r>
            <w:r>
              <w:rPr>
                <w:rFonts w:hint="eastAsia"/>
                <w:color w:val="333333"/>
                <w:sz w:val="21"/>
                <w:szCs w:val="21"/>
              </w:rPr>
              <w:t>内容准确。</w:t>
            </w:r>
          </w:p>
        </w:tc>
        <w:tc>
          <w:tcPr>
            <w:tcW w:w="798" w:type="dxa"/>
            <w:vAlign w:val="center"/>
          </w:tcPr>
          <w:p w14:paraId="7B8FF628" w14:textId="77777777" w:rsidR="0042397F" w:rsidRDefault="0042397F" w:rsidP="0042397F">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目标1</w:t>
            </w:r>
          </w:p>
          <w:p w14:paraId="3C66EC5A" w14:textId="77777777" w:rsidR="0042397F" w:rsidRDefault="0042397F" w:rsidP="0042397F">
            <w:pPr>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目标2</w:t>
            </w:r>
          </w:p>
          <w:p w14:paraId="5CE3510B" w14:textId="538607D2" w:rsidR="0042397F" w:rsidRDefault="0042397F" w:rsidP="0042397F">
            <w:pPr>
              <w:snapToGrid w:val="0"/>
              <w:jc w:val="center"/>
              <w:rPr>
                <w:color w:val="000000" w:themeColor="text1"/>
                <w:sz w:val="21"/>
                <w:szCs w:val="21"/>
              </w:rPr>
            </w:pPr>
            <w:r>
              <w:rPr>
                <w:rFonts w:asciiTheme="minorEastAsia" w:eastAsiaTheme="minorEastAsia" w:hAnsiTheme="minorEastAsia" w:hint="eastAsia"/>
                <w:color w:val="000000"/>
                <w:sz w:val="21"/>
                <w:szCs w:val="21"/>
              </w:rPr>
              <w:t>目标3</w:t>
            </w:r>
          </w:p>
        </w:tc>
        <w:tc>
          <w:tcPr>
            <w:tcW w:w="678" w:type="dxa"/>
            <w:vAlign w:val="center"/>
          </w:tcPr>
          <w:p w14:paraId="17A8FE39" w14:textId="0069F8B8" w:rsidR="0042397F" w:rsidRDefault="0042397F" w:rsidP="0042397F">
            <w:pPr>
              <w:snapToGrid w:val="0"/>
              <w:jc w:val="center"/>
              <w:rPr>
                <w:color w:val="000000" w:themeColor="text1"/>
                <w:sz w:val="21"/>
                <w:szCs w:val="21"/>
              </w:rPr>
            </w:pPr>
            <w:r>
              <w:rPr>
                <w:rFonts w:hint="eastAsia"/>
                <w:color w:val="000000" w:themeColor="text1"/>
                <w:sz w:val="21"/>
                <w:szCs w:val="21"/>
              </w:rPr>
              <w:t>1</w:t>
            </w:r>
            <w:r w:rsidR="001D49EA">
              <w:rPr>
                <w:rFonts w:hint="eastAsia"/>
                <w:color w:val="000000" w:themeColor="text1"/>
                <w:sz w:val="21"/>
                <w:szCs w:val="21"/>
              </w:rPr>
              <w:t>5</w:t>
            </w:r>
          </w:p>
        </w:tc>
      </w:tr>
      <w:tr w:rsidR="0042397F" w14:paraId="1AD93479" w14:textId="77777777">
        <w:trPr>
          <w:trHeight w:val="164"/>
          <w:jc w:val="center"/>
        </w:trPr>
        <w:tc>
          <w:tcPr>
            <w:tcW w:w="1489" w:type="dxa"/>
            <w:vAlign w:val="center"/>
          </w:tcPr>
          <w:p w14:paraId="310A00C6" w14:textId="660D8B19" w:rsidR="0042397F" w:rsidRDefault="0042397F" w:rsidP="0042397F">
            <w:pPr>
              <w:snapToGrid w:val="0"/>
              <w:jc w:val="center"/>
              <w:rPr>
                <w:color w:val="000000" w:themeColor="text1"/>
                <w:sz w:val="21"/>
                <w:szCs w:val="21"/>
              </w:rPr>
            </w:pPr>
            <w:r>
              <w:rPr>
                <w:rFonts w:asciiTheme="minorEastAsia" w:eastAsiaTheme="minorEastAsia" w:hAnsiTheme="minorEastAsia" w:hint="eastAsia"/>
                <w:sz w:val="21"/>
                <w:szCs w:val="21"/>
              </w:rPr>
              <w:t>步进系统调试</w:t>
            </w:r>
          </w:p>
        </w:tc>
        <w:tc>
          <w:tcPr>
            <w:tcW w:w="4684" w:type="dxa"/>
            <w:vAlign w:val="center"/>
          </w:tcPr>
          <w:p w14:paraId="67CC76EE" w14:textId="28B8DA41" w:rsidR="0042397F" w:rsidRDefault="0042397F" w:rsidP="0042397F">
            <w:pPr>
              <w:snapToGrid w:val="0"/>
              <w:jc w:val="both"/>
              <w:rPr>
                <w:color w:val="000000" w:themeColor="text1"/>
                <w:sz w:val="21"/>
                <w:szCs w:val="21"/>
              </w:rPr>
            </w:pPr>
            <w:r>
              <w:rPr>
                <w:rFonts w:hint="eastAsia"/>
                <w:color w:val="333333"/>
                <w:sz w:val="21"/>
                <w:szCs w:val="21"/>
              </w:rPr>
              <w:t>正确完成步进电机控制系统的触摸屏界面编写且</w:t>
            </w:r>
            <w:r w:rsidR="007904DD">
              <w:rPr>
                <w:rFonts w:hint="eastAsia"/>
                <w:color w:val="333333"/>
                <w:sz w:val="21"/>
                <w:szCs w:val="21"/>
              </w:rPr>
              <w:t>说明书</w:t>
            </w:r>
            <w:r>
              <w:rPr>
                <w:rFonts w:hint="eastAsia"/>
                <w:color w:val="333333"/>
                <w:sz w:val="21"/>
                <w:szCs w:val="21"/>
              </w:rPr>
              <w:t>内容准确。</w:t>
            </w:r>
          </w:p>
        </w:tc>
        <w:tc>
          <w:tcPr>
            <w:tcW w:w="798" w:type="dxa"/>
            <w:vAlign w:val="center"/>
          </w:tcPr>
          <w:p w14:paraId="29FB81D9" w14:textId="77777777" w:rsidR="0042397F" w:rsidRDefault="0042397F" w:rsidP="0042397F">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目标1</w:t>
            </w:r>
          </w:p>
          <w:p w14:paraId="0B21518D" w14:textId="77777777" w:rsidR="0042397F" w:rsidRDefault="0042397F" w:rsidP="0042397F">
            <w:pPr>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目标2</w:t>
            </w:r>
          </w:p>
          <w:p w14:paraId="30B11F33" w14:textId="18423A35" w:rsidR="0042397F" w:rsidRDefault="0042397F" w:rsidP="0042397F">
            <w:pPr>
              <w:snapToGrid w:val="0"/>
              <w:jc w:val="center"/>
              <w:rPr>
                <w:color w:val="000000" w:themeColor="text1"/>
                <w:sz w:val="21"/>
                <w:szCs w:val="21"/>
              </w:rPr>
            </w:pPr>
            <w:r>
              <w:rPr>
                <w:rFonts w:asciiTheme="minorEastAsia" w:eastAsiaTheme="minorEastAsia" w:hAnsiTheme="minorEastAsia" w:hint="eastAsia"/>
                <w:color w:val="000000"/>
                <w:sz w:val="21"/>
                <w:szCs w:val="21"/>
              </w:rPr>
              <w:t>目标3</w:t>
            </w:r>
          </w:p>
        </w:tc>
        <w:tc>
          <w:tcPr>
            <w:tcW w:w="678" w:type="dxa"/>
            <w:vAlign w:val="center"/>
          </w:tcPr>
          <w:p w14:paraId="1606B84E" w14:textId="0919F099" w:rsidR="0042397F" w:rsidRDefault="0042397F" w:rsidP="0042397F">
            <w:pPr>
              <w:snapToGrid w:val="0"/>
              <w:jc w:val="center"/>
              <w:rPr>
                <w:color w:val="000000" w:themeColor="text1"/>
                <w:sz w:val="21"/>
                <w:szCs w:val="21"/>
              </w:rPr>
            </w:pPr>
            <w:r>
              <w:rPr>
                <w:color w:val="000000" w:themeColor="text1"/>
                <w:sz w:val="21"/>
                <w:szCs w:val="21"/>
              </w:rPr>
              <w:t>1</w:t>
            </w:r>
            <w:r w:rsidR="001D49EA">
              <w:rPr>
                <w:rFonts w:hint="eastAsia"/>
                <w:color w:val="000000" w:themeColor="text1"/>
                <w:sz w:val="21"/>
                <w:szCs w:val="21"/>
              </w:rPr>
              <w:t>5</w:t>
            </w:r>
          </w:p>
        </w:tc>
      </w:tr>
      <w:tr w:rsidR="0042397F" w14:paraId="00C1506D" w14:textId="77777777">
        <w:trPr>
          <w:trHeight w:val="339"/>
          <w:jc w:val="center"/>
        </w:trPr>
        <w:tc>
          <w:tcPr>
            <w:tcW w:w="1489" w:type="dxa"/>
            <w:vAlign w:val="center"/>
          </w:tcPr>
          <w:p w14:paraId="19BEB8E9" w14:textId="1C806969" w:rsidR="0042397F" w:rsidRDefault="0042397F" w:rsidP="0042397F">
            <w:pPr>
              <w:snapToGrid w:val="0"/>
              <w:rPr>
                <w:color w:val="000000" w:themeColor="text1"/>
                <w:sz w:val="21"/>
                <w:szCs w:val="21"/>
              </w:rPr>
            </w:pPr>
            <w:r>
              <w:rPr>
                <w:rFonts w:asciiTheme="minorEastAsia" w:eastAsiaTheme="minorEastAsia" w:hAnsiTheme="minorEastAsia" w:hint="eastAsia"/>
                <w:sz w:val="21"/>
                <w:szCs w:val="21"/>
              </w:rPr>
              <w:t>P</w:t>
            </w:r>
            <w:r>
              <w:rPr>
                <w:rFonts w:asciiTheme="minorEastAsia" w:eastAsiaTheme="minorEastAsia" w:hAnsiTheme="minorEastAsia"/>
                <w:sz w:val="21"/>
                <w:szCs w:val="21"/>
              </w:rPr>
              <w:t>LC</w:t>
            </w:r>
            <w:r>
              <w:rPr>
                <w:rFonts w:asciiTheme="minorEastAsia" w:eastAsiaTheme="minorEastAsia" w:hAnsiTheme="minorEastAsia" w:hint="eastAsia"/>
                <w:sz w:val="21"/>
                <w:szCs w:val="21"/>
              </w:rPr>
              <w:t>控制伺服系统编程</w:t>
            </w:r>
          </w:p>
        </w:tc>
        <w:tc>
          <w:tcPr>
            <w:tcW w:w="4684" w:type="dxa"/>
            <w:vAlign w:val="center"/>
          </w:tcPr>
          <w:p w14:paraId="44C889E7" w14:textId="2B6FC44E" w:rsidR="0042397F" w:rsidRDefault="0042397F" w:rsidP="0042397F">
            <w:pPr>
              <w:snapToGrid w:val="0"/>
              <w:jc w:val="both"/>
              <w:rPr>
                <w:color w:val="333333"/>
                <w:sz w:val="21"/>
                <w:szCs w:val="21"/>
              </w:rPr>
            </w:pPr>
            <w:r>
              <w:rPr>
                <w:rFonts w:hint="eastAsia"/>
                <w:color w:val="333333"/>
                <w:sz w:val="21"/>
                <w:szCs w:val="21"/>
              </w:rPr>
              <w:t>正确完成伺服电机控制系统的P</w:t>
            </w:r>
            <w:r>
              <w:rPr>
                <w:color w:val="333333"/>
                <w:sz w:val="21"/>
                <w:szCs w:val="21"/>
              </w:rPr>
              <w:t>LC</w:t>
            </w:r>
            <w:r>
              <w:rPr>
                <w:rFonts w:hint="eastAsia"/>
                <w:color w:val="333333"/>
                <w:sz w:val="21"/>
                <w:szCs w:val="21"/>
              </w:rPr>
              <w:t>程序编写且</w:t>
            </w:r>
            <w:r w:rsidR="007904DD">
              <w:rPr>
                <w:rFonts w:hint="eastAsia"/>
                <w:color w:val="333333"/>
                <w:sz w:val="21"/>
                <w:szCs w:val="21"/>
              </w:rPr>
              <w:t>说明书</w:t>
            </w:r>
            <w:r>
              <w:rPr>
                <w:rFonts w:hint="eastAsia"/>
                <w:color w:val="333333"/>
                <w:sz w:val="21"/>
                <w:szCs w:val="21"/>
              </w:rPr>
              <w:t>内容准确。</w:t>
            </w:r>
          </w:p>
        </w:tc>
        <w:tc>
          <w:tcPr>
            <w:tcW w:w="798" w:type="dxa"/>
            <w:vAlign w:val="center"/>
          </w:tcPr>
          <w:p w14:paraId="5C5F32CA" w14:textId="77777777" w:rsidR="0042397F" w:rsidRDefault="0042397F" w:rsidP="0042397F">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目标1</w:t>
            </w:r>
          </w:p>
          <w:p w14:paraId="4DAA1913" w14:textId="77777777" w:rsidR="0042397F" w:rsidRDefault="0042397F" w:rsidP="0042397F">
            <w:pPr>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目标2</w:t>
            </w:r>
          </w:p>
          <w:p w14:paraId="4B2C6159" w14:textId="1190D349" w:rsidR="0042397F" w:rsidRDefault="0042397F" w:rsidP="0042397F">
            <w:pPr>
              <w:snapToGrid w:val="0"/>
              <w:jc w:val="center"/>
              <w:rPr>
                <w:color w:val="000000" w:themeColor="text1"/>
                <w:sz w:val="21"/>
                <w:szCs w:val="21"/>
              </w:rPr>
            </w:pPr>
            <w:r>
              <w:rPr>
                <w:rFonts w:asciiTheme="minorEastAsia" w:eastAsiaTheme="minorEastAsia" w:hAnsiTheme="minorEastAsia" w:hint="eastAsia"/>
                <w:color w:val="000000"/>
                <w:sz w:val="21"/>
                <w:szCs w:val="21"/>
              </w:rPr>
              <w:t>目标3</w:t>
            </w:r>
          </w:p>
        </w:tc>
        <w:tc>
          <w:tcPr>
            <w:tcW w:w="678" w:type="dxa"/>
            <w:vAlign w:val="center"/>
          </w:tcPr>
          <w:p w14:paraId="009F77BD" w14:textId="77777777" w:rsidR="0042397F" w:rsidRDefault="0042397F" w:rsidP="0042397F">
            <w:pPr>
              <w:snapToGrid w:val="0"/>
              <w:jc w:val="center"/>
              <w:rPr>
                <w:color w:val="000000" w:themeColor="text1"/>
                <w:sz w:val="21"/>
                <w:szCs w:val="21"/>
              </w:rPr>
            </w:pPr>
            <w:r>
              <w:rPr>
                <w:rFonts w:hint="eastAsia"/>
                <w:color w:val="000000" w:themeColor="text1"/>
                <w:sz w:val="21"/>
                <w:szCs w:val="21"/>
              </w:rPr>
              <w:t>15</w:t>
            </w:r>
          </w:p>
        </w:tc>
      </w:tr>
      <w:tr w:rsidR="0042397F" w14:paraId="4F671E02" w14:textId="77777777">
        <w:trPr>
          <w:trHeight w:val="339"/>
          <w:jc w:val="center"/>
        </w:trPr>
        <w:tc>
          <w:tcPr>
            <w:tcW w:w="1489" w:type="dxa"/>
            <w:vAlign w:val="center"/>
          </w:tcPr>
          <w:p w14:paraId="13371302" w14:textId="057A2180" w:rsidR="0042397F" w:rsidRDefault="0042397F" w:rsidP="0042397F">
            <w:pPr>
              <w:snapToGrid w:val="0"/>
              <w:jc w:val="center"/>
              <w:rPr>
                <w:color w:val="000000" w:themeColor="text1"/>
                <w:sz w:val="21"/>
                <w:szCs w:val="21"/>
              </w:rPr>
            </w:pPr>
            <w:r>
              <w:rPr>
                <w:rFonts w:asciiTheme="minorEastAsia" w:eastAsiaTheme="minorEastAsia" w:hAnsiTheme="minorEastAsia" w:hint="eastAsia"/>
                <w:sz w:val="21"/>
                <w:szCs w:val="21"/>
              </w:rPr>
              <w:t>伺服系统调试</w:t>
            </w:r>
          </w:p>
        </w:tc>
        <w:tc>
          <w:tcPr>
            <w:tcW w:w="4684" w:type="dxa"/>
            <w:vAlign w:val="center"/>
          </w:tcPr>
          <w:p w14:paraId="42E0F58D" w14:textId="2E6F2E80" w:rsidR="0042397F" w:rsidRDefault="0042397F" w:rsidP="0042397F">
            <w:pPr>
              <w:snapToGrid w:val="0"/>
              <w:jc w:val="both"/>
              <w:rPr>
                <w:color w:val="333333"/>
                <w:sz w:val="21"/>
                <w:szCs w:val="21"/>
              </w:rPr>
            </w:pPr>
            <w:r>
              <w:rPr>
                <w:rFonts w:hint="eastAsia"/>
                <w:color w:val="333333"/>
                <w:sz w:val="21"/>
                <w:szCs w:val="21"/>
              </w:rPr>
              <w:t>正确完成伺服电机控制系统的触摸屏界面编写且</w:t>
            </w:r>
            <w:r w:rsidR="007904DD">
              <w:rPr>
                <w:rFonts w:hint="eastAsia"/>
                <w:color w:val="333333"/>
                <w:sz w:val="21"/>
                <w:szCs w:val="21"/>
              </w:rPr>
              <w:t>说明书</w:t>
            </w:r>
            <w:r>
              <w:rPr>
                <w:rFonts w:hint="eastAsia"/>
                <w:color w:val="333333"/>
                <w:sz w:val="21"/>
                <w:szCs w:val="21"/>
              </w:rPr>
              <w:t>内容准确。</w:t>
            </w:r>
          </w:p>
        </w:tc>
        <w:tc>
          <w:tcPr>
            <w:tcW w:w="798" w:type="dxa"/>
            <w:vAlign w:val="center"/>
          </w:tcPr>
          <w:p w14:paraId="4B38E7CB" w14:textId="77777777" w:rsidR="0042397F" w:rsidRDefault="0042397F" w:rsidP="0042397F">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目标1</w:t>
            </w:r>
          </w:p>
          <w:p w14:paraId="17165A38" w14:textId="77777777" w:rsidR="0042397F" w:rsidRDefault="0042397F" w:rsidP="0042397F">
            <w:pPr>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目标2</w:t>
            </w:r>
          </w:p>
          <w:p w14:paraId="61213681" w14:textId="4F8FD19D" w:rsidR="0042397F" w:rsidRDefault="0042397F" w:rsidP="0042397F">
            <w:pPr>
              <w:snapToGrid w:val="0"/>
              <w:jc w:val="center"/>
              <w:rPr>
                <w:color w:val="000000" w:themeColor="text1"/>
                <w:sz w:val="21"/>
                <w:szCs w:val="21"/>
              </w:rPr>
            </w:pPr>
            <w:r>
              <w:rPr>
                <w:rFonts w:asciiTheme="minorEastAsia" w:eastAsiaTheme="minorEastAsia" w:hAnsiTheme="minorEastAsia" w:hint="eastAsia"/>
                <w:color w:val="000000"/>
                <w:sz w:val="21"/>
                <w:szCs w:val="21"/>
              </w:rPr>
              <w:t>目标3</w:t>
            </w:r>
          </w:p>
        </w:tc>
        <w:tc>
          <w:tcPr>
            <w:tcW w:w="678" w:type="dxa"/>
            <w:vAlign w:val="center"/>
          </w:tcPr>
          <w:p w14:paraId="5234D1F2" w14:textId="1C124285" w:rsidR="0042397F" w:rsidRDefault="0042397F" w:rsidP="0042397F">
            <w:pPr>
              <w:snapToGrid w:val="0"/>
              <w:jc w:val="center"/>
              <w:rPr>
                <w:color w:val="000000" w:themeColor="text1"/>
                <w:sz w:val="21"/>
                <w:szCs w:val="21"/>
              </w:rPr>
            </w:pPr>
            <w:r>
              <w:rPr>
                <w:color w:val="000000" w:themeColor="text1"/>
                <w:sz w:val="21"/>
                <w:szCs w:val="21"/>
              </w:rPr>
              <w:t>1</w:t>
            </w:r>
            <w:r w:rsidR="001D49EA">
              <w:rPr>
                <w:rFonts w:hint="eastAsia"/>
                <w:color w:val="000000" w:themeColor="text1"/>
                <w:sz w:val="21"/>
                <w:szCs w:val="21"/>
              </w:rPr>
              <w:t>5</w:t>
            </w:r>
          </w:p>
        </w:tc>
      </w:tr>
      <w:tr w:rsidR="0042397F" w14:paraId="17B9CCCB" w14:textId="77777777">
        <w:trPr>
          <w:trHeight w:val="339"/>
          <w:jc w:val="center"/>
        </w:trPr>
        <w:tc>
          <w:tcPr>
            <w:tcW w:w="1489" w:type="dxa"/>
            <w:vAlign w:val="center"/>
          </w:tcPr>
          <w:p w14:paraId="41F71E8C" w14:textId="4279EEF7" w:rsidR="0042397F" w:rsidRDefault="0042397F" w:rsidP="0042397F">
            <w:pPr>
              <w:snapToGrid w:val="0"/>
              <w:rPr>
                <w:color w:val="000000" w:themeColor="text1"/>
                <w:sz w:val="21"/>
                <w:szCs w:val="21"/>
              </w:rPr>
            </w:pPr>
            <w:r>
              <w:rPr>
                <w:rFonts w:asciiTheme="minorEastAsia" w:eastAsiaTheme="minorEastAsia" w:hAnsiTheme="minorEastAsia" w:hint="eastAsia"/>
                <w:sz w:val="21"/>
                <w:szCs w:val="21"/>
              </w:rPr>
              <w:t>P</w:t>
            </w:r>
            <w:r>
              <w:rPr>
                <w:rFonts w:asciiTheme="minorEastAsia" w:eastAsiaTheme="minorEastAsia" w:hAnsiTheme="minorEastAsia"/>
                <w:sz w:val="21"/>
                <w:szCs w:val="21"/>
              </w:rPr>
              <w:t>LC</w:t>
            </w:r>
            <w:r>
              <w:rPr>
                <w:rFonts w:asciiTheme="minorEastAsia" w:eastAsiaTheme="minorEastAsia" w:hAnsiTheme="minorEastAsia" w:hint="eastAsia"/>
                <w:sz w:val="21"/>
                <w:szCs w:val="21"/>
              </w:rPr>
              <w:t>控制变频系统编程</w:t>
            </w:r>
          </w:p>
        </w:tc>
        <w:tc>
          <w:tcPr>
            <w:tcW w:w="4684" w:type="dxa"/>
            <w:vAlign w:val="center"/>
          </w:tcPr>
          <w:p w14:paraId="405BC94F" w14:textId="75F7FFC2" w:rsidR="0042397F" w:rsidRDefault="0042397F" w:rsidP="0042397F">
            <w:pPr>
              <w:snapToGrid w:val="0"/>
              <w:jc w:val="both"/>
              <w:rPr>
                <w:color w:val="333333"/>
                <w:sz w:val="21"/>
                <w:szCs w:val="21"/>
              </w:rPr>
            </w:pPr>
            <w:r>
              <w:rPr>
                <w:rFonts w:hint="eastAsia"/>
                <w:color w:val="333333"/>
                <w:sz w:val="21"/>
                <w:szCs w:val="21"/>
              </w:rPr>
              <w:t>正确完成变频器及交流电机控制系统的P</w:t>
            </w:r>
            <w:r>
              <w:rPr>
                <w:color w:val="333333"/>
                <w:sz w:val="21"/>
                <w:szCs w:val="21"/>
              </w:rPr>
              <w:t>LC</w:t>
            </w:r>
            <w:r>
              <w:rPr>
                <w:rFonts w:hint="eastAsia"/>
                <w:color w:val="333333"/>
                <w:sz w:val="21"/>
                <w:szCs w:val="21"/>
              </w:rPr>
              <w:t>程序编写且</w:t>
            </w:r>
            <w:r w:rsidR="007904DD">
              <w:rPr>
                <w:rFonts w:hint="eastAsia"/>
                <w:color w:val="333333"/>
                <w:sz w:val="21"/>
                <w:szCs w:val="21"/>
              </w:rPr>
              <w:t>说明书</w:t>
            </w:r>
            <w:r>
              <w:rPr>
                <w:rFonts w:hint="eastAsia"/>
                <w:color w:val="333333"/>
                <w:sz w:val="21"/>
                <w:szCs w:val="21"/>
              </w:rPr>
              <w:t>内容准确。</w:t>
            </w:r>
          </w:p>
        </w:tc>
        <w:tc>
          <w:tcPr>
            <w:tcW w:w="798" w:type="dxa"/>
            <w:vAlign w:val="center"/>
          </w:tcPr>
          <w:p w14:paraId="1C46BD7C" w14:textId="77777777" w:rsidR="0042397F" w:rsidRDefault="0042397F" w:rsidP="0042397F">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目标1</w:t>
            </w:r>
          </w:p>
          <w:p w14:paraId="70031162" w14:textId="77777777" w:rsidR="0042397F" w:rsidRDefault="0042397F" w:rsidP="0042397F">
            <w:pPr>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目标2</w:t>
            </w:r>
          </w:p>
          <w:p w14:paraId="60DFF318" w14:textId="40BED1CA" w:rsidR="0042397F" w:rsidRDefault="0042397F" w:rsidP="0042397F">
            <w:pPr>
              <w:snapToGrid w:val="0"/>
              <w:jc w:val="center"/>
              <w:rPr>
                <w:color w:val="000000" w:themeColor="text1"/>
                <w:sz w:val="21"/>
                <w:szCs w:val="21"/>
              </w:rPr>
            </w:pPr>
            <w:r>
              <w:rPr>
                <w:rFonts w:asciiTheme="minorEastAsia" w:eastAsiaTheme="minorEastAsia" w:hAnsiTheme="minorEastAsia" w:hint="eastAsia"/>
                <w:color w:val="000000"/>
                <w:sz w:val="21"/>
                <w:szCs w:val="21"/>
              </w:rPr>
              <w:t>目标3</w:t>
            </w:r>
          </w:p>
        </w:tc>
        <w:tc>
          <w:tcPr>
            <w:tcW w:w="678" w:type="dxa"/>
            <w:vAlign w:val="center"/>
          </w:tcPr>
          <w:p w14:paraId="0A7DD0A4" w14:textId="77777777" w:rsidR="0042397F" w:rsidRDefault="0042397F" w:rsidP="0042397F">
            <w:pPr>
              <w:snapToGrid w:val="0"/>
              <w:jc w:val="center"/>
              <w:rPr>
                <w:color w:val="000000" w:themeColor="text1"/>
                <w:sz w:val="21"/>
                <w:szCs w:val="21"/>
              </w:rPr>
            </w:pPr>
            <w:r>
              <w:rPr>
                <w:rFonts w:hint="eastAsia"/>
                <w:color w:val="000000" w:themeColor="text1"/>
                <w:sz w:val="21"/>
                <w:szCs w:val="21"/>
              </w:rPr>
              <w:t>15</w:t>
            </w:r>
          </w:p>
        </w:tc>
      </w:tr>
      <w:tr w:rsidR="0042397F" w14:paraId="2EB6722C" w14:textId="77777777">
        <w:trPr>
          <w:trHeight w:val="339"/>
          <w:jc w:val="center"/>
        </w:trPr>
        <w:tc>
          <w:tcPr>
            <w:tcW w:w="1489" w:type="dxa"/>
            <w:vAlign w:val="center"/>
          </w:tcPr>
          <w:p w14:paraId="35F895B0" w14:textId="2EA021C2" w:rsidR="0042397F" w:rsidRDefault="0042397F" w:rsidP="0042397F">
            <w:pPr>
              <w:snapToGrid w:val="0"/>
              <w:jc w:val="center"/>
              <w:rPr>
                <w:color w:val="000000" w:themeColor="text1"/>
                <w:sz w:val="21"/>
                <w:szCs w:val="21"/>
              </w:rPr>
            </w:pPr>
            <w:r>
              <w:rPr>
                <w:rFonts w:asciiTheme="minorEastAsia" w:eastAsiaTheme="minorEastAsia" w:hAnsiTheme="minorEastAsia" w:hint="eastAsia"/>
                <w:sz w:val="21"/>
                <w:szCs w:val="21"/>
              </w:rPr>
              <w:t>变频系统调试</w:t>
            </w:r>
          </w:p>
        </w:tc>
        <w:tc>
          <w:tcPr>
            <w:tcW w:w="4684" w:type="dxa"/>
            <w:vAlign w:val="center"/>
          </w:tcPr>
          <w:p w14:paraId="1C93522A" w14:textId="5F1B65DE" w:rsidR="0042397F" w:rsidRDefault="0042397F" w:rsidP="0042397F">
            <w:pPr>
              <w:snapToGrid w:val="0"/>
              <w:jc w:val="both"/>
              <w:rPr>
                <w:color w:val="333333"/>
                <w:sz w:val="21"/>
                <w:szCs w:val="21"/>
              </w:rPr>
            </w:pPr>
            <w:r>
              <w:rPr>
                <w:rFonts w:hint="eastAsia"/>
                <w:color w:val="333333"/>
                <w:sz w:val="21"/>
                <w:szCs w:val="21"/>
              </w:rPr>
              <w:t>正确完成变频器及交流电机控制系统的触摸屏界面编写且</w:t>
            </w:r>
            <w:r w:rsidR="007904DD">
              <w:rPr>
                <w:rFonts w:hint="eastAsia"/>
                <w:color w:val="333333"/>
                <w:sz w:val="21"/>
                <w:szCs w:val="21"/>
              </w:rPr>
              <w:t>说明书</w:t>
            </w:r>
            <w:r>
              <w:rPr>
                <w:rFonts w:hint="eastAsia"/>
                <w:color w:val="333333"/>
                <w:sz w:val="21"/>
                <w:szCs w:val="21"/>
              </w:rPr>
              <w:t>内容准确。</w:t>
            </w:r>
          </w:p>
        </w:tc>
        <w:tc>
          <w:tcPr>
            <w:tcW w:w="798" w:type="dxa"/>
            <w:vAlign w:val="center"/>
          </w:tcPr>
          <w:p w14:paraId="240E1067" w14:textId="77777777" w:rsidR="0042397F" w:rsidRDefault="0042397F" w:rsidP="0042397F">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目标1</w:t>
            </w:r>
          </w:p>
          <w:p w14:paraId="4A9801CE" w14:textId="77777777" w:rsidR="0042397F" w:rsidRDefault="0042397F" w:rsidP="0042397F">
            <w:pPr>
              <w:snapToGrid w:val="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目标2</w:t>
            </w:r>
          </w:p>
          <w:p w14:paraId="5AC3C4D6" w14:textId="448A1321" w:rsidR="0042397F" w:rsidRDefault="0042397F" w:rsidP="0042397F">
            <w:pPr>
              <w:shd w:val="clear" w:color="auto" w:fill="FFFFFF"/>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目标3</w:t>
            </w:r>
          </w:p>
        </w:tc>
        <w:tc>
          <w:tcPr>
            <w:tcW w:w="678" w:type="dxa"/>
            <w:vAlign w:val="center"/>
          </w:tcPr>
          <w:p w14:paraId="23632CB2" w14:textId="14AA6201" w:rsidR="0042397F" w:rsidRDefault="0042397F" w:rsidP="0042397F">
            <w:pPr>
              <w:snapToGrid w:val="0"/>
              <w:jc w:val="center"/>
              <w:rPr>
                <w:color w:val="000000" w:themeColor="text1"/>
                <w:sz w:val="21"/>
                <w:szCs w:val="21"/>
              </w:rPr>
            </w:pPr>
            <w:r>
              <w:rPr>
                <w:rFonts w:hint="eastAsia"/>
                <w:color w:val="000000" w:themeColor="text1"/>
                <w:sz w:val="21"/>
                <w:szCs w:val="21"/>
              </w:rPr>
              <w:t>1</w:t>
            </w:r>
            <w:r w:rsidR="001D49EA">
              <w:rPr>
                <w:rFonts w:hint="eastAsia"/>
                <w:color w:val="000000" w:themeColor="text1"/>
                <w:sz w:val="21"/>
                <w:szCs w:val="21"/>
              </w:rPr>
              <w:t>5</w:t>
            </w:r>
          </w:p>
        </w:tc>
      </w:tr>
    </w:tbl>
    <w:p w14:paraId="21847319" w14:textId="77777777" w:rsidR="008C68FB" w:rsidRDefault="00F66F65">
      <w:pPr>
        <w:numPr>
          <w:ilvl w:val="0"/>
          <w:numId w:val="1"/>
        </w:numPr>
        <w:ind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tbl>
      <w:tblPr>
        <w:tblStyle w:val="a9"/>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5"/>
        <w:gridCol w:w="1730"/>
        <w:gridCol w:w="5881"/>
      </w:tblGrid>
      <w:tr w:rsidR="00734ABA" w14:paraId="0F18A233" w14:textId="77777777" w:rsidTr="00352195">
        <w:trPr>
          <w:trHeight w:val="416"/>
          <w:jc w:val="center"/>
        </w:trPr>
        <w:tc>
          <w:tcPr>
            <w:tcW w:w="665" w:type="dxa"/>
            <w:vAlign w:val="center"/>
          </w:tcPr>
          <w:p w14:paraId="4D203FAB" w14:textId="4593A220" w:rsidR="00734ABA" w:rsidRPr="00F45EC4" w:rsidRDefault="00F45EC4" w:rsidP="00F45EC4">
            <w:pPr>
              <w:snapToGrid w:val="0"/>
              <w:rPr>
                <w:b/>
                <w:color w:val="333333"/>
                <w:sz w:val="21"/>
                <w:szCs w:val="21"/>
              </w:rPr>
            </w:pPr>
            <w:r>
              <w:rPr>
                <w:rFonts w:hint="eastAsia"/>
                <w:b/>
                <w:color w:val="333333"/>
                <w:sz w:val="21"/>
                <w:szCs w:val="21"/>
              </w:rPr>
              <w:t>序号</w:t>
            </w:r>
          </w:p>
        </w:tc>
        <w:tc>
          <w:tcPr>
            <w:tcW w:w="1730" w:type="dxa"/>
            <w:vAlign w:val="center"/>
          </w:tcPr>
          <w:p w14:paraId="69375F95" w14:textId="77777777" w:rsidR="00734ABA" w:rsidRDefault="00734ABA" w:rsidP="00352195">
            <w:pPr>
              <w:snapToGrid w:val="0"/>
              <w:ind w:left="181"/>
              <w:jc w:val="both"/>
              <w:rPr>
                <w:b/>
                <w:color w:val="333333"/>
                <w:sz w:val="21"/>
                <w:szCs w:val="21"/>
              </w:rPr>
            </w:pPr>
            <w:r>
              <w:rPr>
                <w:rFonts w:hint="eastAsia"/>
                <w:b/>
                <w:color w:val="333333"/>
                <w:sz w:val="21"/>
                <w:szCs w:val="21"/>
              </w:rPr>
              <w:t>教学安排事项</w:t>
            </w:r>
          </w:p>
        </w:tc>
        <w:tc>
          <w:tcPr>
            <w:tcW w:w="5881" w:type="dxa"/>
            <w:vAlign w:val="center"/>
          </w:tcPr>
          <w:p w14:paraId="0C5AB684" w14:textId="77777777" w:rsidR="00734ABA" w:rsidRDefault="00734ABA" w:rsidP="00352195">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要求</w:t>
            </w:r>
          </w:p>
        </w:tc>
      </w:tr>
      <w:tr w:rsidR="00734ABA" w14:paraId="354F5BE5" w14:textId="77777777" w:rsidTr="00352195">
        <w:trPr>
          <w:jc w:val="center"/>
        </w:trPr>
        <w:tc>
          <w:tcPr>
            <w:tcW w:w="665" w:type="dxa"/>
            <w:vAlign w:val="center"/>
          </w:tcPr>
          <w:p w14:paraId="3F133381" w14:textId="77777777" w:rsidR="00734ABA" w:rsidRDefault="00734ABA" w:rsidP="00352195">
            <w:pPr>
              <w:snapToGrid w:val="0"/>
              <w:ind w:left="181"/>
              <w:jc w:val="both"/>
              <w:rPr>
                <w:color w:val="333333"/>
                <w:sz w:val="21"/>
                <w:szCs w:val="21"/>
              </w:rPr>
            </w:pPr>
            <w:r>
              <w:rPr>
                <w:rFonts w:hint="eastAsia"/>
                <w:color w:val="333333"/>
                <w:sz w:val="21"/>
                <w:szCs w:val="21"/>
              </w:rPr>
              <w:t>1</w:t>
            </w:r>
          </w:p>
        </w:tc>
        <w:tc>
          <w:tcPr>
            <w:tcW w:w="1730" w:type="dxa"/>
            <w:vAlign w:val="center"/>
          </w:tcPr>
          <w:p w14:paraId="5EAB9F72" w14:textId="77777777" w:rsidR="00734ABA" w:rsidRDefault="00734ABA" w:rsidP="00352195">
            <w:pPr>
              <w:snapToGrid w:val="0"/>
              <w:jc w:val="center"/>
              <w:rPr>
                <w:color w:val="333333"/>
                <w:sz w:val="21"/>
                <w:szCs w:val="21"/>
              </w:rPr>
            </w:pPr>
            <w:r>
              <w:rPr>
                <w:rFonts w:hint="eastAsia"/>
                <w:color w:val="333333"/>
                <w:sz w:val="21"/>
                <w:szCs w:val="21"/>
              </w:rPr>
              <w:t>指导教师</w:t>
            </w:r>
          </w:p>
        </w:tc>
        <w:tc>
          <w:tcPr>
            <w:tcW w:w="5881" w:type="dxa"/>
            <w:vAlign w:val="center"/>
          </w:tcPr>
          <w:p w14:paraId="7910D278" w14:textId="77777777" w:rsidR="00734ABA" w:rsidRDefault="00734ABA" w:rsidP="00352195">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职称： 中级职称及以上         学历（位）：本科及以上</w:t>
            </w:r>
          </w:p>
          <w:p w14:paraId="156741AE" w14:textId="77777777" w:rsidR="00734ABA" w:rsidRDefault="00734ABA" w:rsidP="00352195">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其他：无</w:t>
            </w:r>
          </w:p>
        </w:tc>
      </w:tr>
      <w:tr w:rsidR="00734ABA" w14:paraId="0D2550C0" w14:textId="77777777" w:rsidTr="00352195">
        <w:trPr>
          <w:jc w:val="center"/>
        </w:trPr>
        <w:tc>
          <w:tcPr>
            <w:tcW w:w="665" w:type="dxa"/>
            <w:vAlign w:val="center"/>
          </w:tcPr>
          <w:p w14:paraId="4085360F" w14:textId="77777777" w:rsidR="00734ABA" w:rsidRDefault="00734ABA" w:rsidP="00352195">
            <w:pPr>
              <w:snapToGrid w:val="0"/>
              <w:ind w:left="181"/>
              <w:jc w:val="both"/>
              <w:rPr>
                <w:color w:val="333333"/>
                <w:sz w:val="21"/>
                <w:szCs w:val="21"/>
              </w:rPr>
            </w:pPr>
            <w:r>
              <w:rPr>
                <w:rFonts w:hint="eastAsia"/>
                <w:color w:val="333333"/>
                <w:sz w:val="21"/>
                <w:szCs w:val="21"/>
              </w:rPr>
              <w:t>2</w:t>
            </w:r>
          </w:p>
        </w:tc>
        <w:tc>
          <w:tcPr>
            <w:tcW w:w="1730" w:type="dxa"/>
            <w:vAlign w:val="center"/>
          </w:tcPr>
          <w:p w14:paraId="5177BD6E" w14:textId="77777777" w:rsidR="00734ABA" w:rsidRDefault="00734ABA" w:rsidP="00352195">
            <w:pPr>
              <w:snapToGrid w:val="0"/>
              <w:jc w:val="center"/>
              <w:rPr>
                <w:color w:val="333333"/>
                <w:sz w:val="21"/>
                <w:szCs w:val="21"/>
              </w:rPr>
            </w:pPr>
            <w:r>
              <w:rPr>
                <w:rFonts w:hint="eastAsia"/>
                <w:color w:val="333333"/>
                <w:sz w:val="21"/>
                <w:szCs w:val="21"/>
              </w:rPr>
              <w:t>课程时间</w:t>
            </w:r>
          </w:p>
        </w:tc>
        <w:tc>
          <w:tcPr>
            <w:tcW w:w="5881" w:type="dxa"/>
            <w:vAlign w:val="center"/>
          </w:tcPr>
          <w:p w14:paraId="79AB18F2" w14:textId="77777777" w:rsidR="00734ABA" w:rsidRDefault="00734ABA" w:rsidP="00352195">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周次：6周以后       </w:t>
            </w:r>
          </w:p>
          <w:p w14:paraId="33E90303" w14:textId="77777777" w:rsidR="00734ABA" w:rsidRDefault="00734ABA" w:rsidP="00352195">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节次：4节连排</w:t>
            </w:r>
          </w:p>
        </w:tc>
      </w:tr>
      <w:tr w:rsidR="00734ABA" w14:paraId="6023C22E" w14:textId="77777777" w:rsidTr="00352195">
        <w:trPr>
          <w:jc w:val="center"/>
        </w:trPr>
        <w:tc>
          <w:tcPr>
            <w:tcW w:w="665" w:type="dxa"/>
            <w:vAlign w:val="center"/>
          </w:tcPr>
          <w:p w14:paraId="6B97943D" w14:textId="77777777" w:rsidR="00734ABA" w:rsidRDefault="00734ABA" w:rsidP="00352195">
            <w:pPr>
              <w:snapToGrid w:val="0"/>
              <w:ind w:left="181"/>
              <w:jc w:val="both"/>
              <w:rPr>
                <w:color w:val="333333"/>
                <w:sz w:val="21"/>
                <w:szCs w:val="21"/>
              </w:rPr>
            </w:pPr>
            <w:r>
              <w:rPr>
                <w:rFonts w:hint="eastAsia"/>
                <w:color w:val="333333"/>
                <w:sz w:val="21"/>
                <w:szCs w:val="21"/>
              </w:rPr>
              <w:t>3</w:t>
            </w:r>
          </w:p>
        </w:tc>
        <w:tc>
          <w:tcPr>
            <w:tcW w:w="1730" w:type="dxa"/>
            <w:vAlign w:val="center"/>
          </w:tcPr>
          <w:p w14:paraId="311ED4BC" w14:textId="77777777" w:rsidR="00734ABA" w:rsidRDefault="00734ABA" w:rsidP="00352195">
            <w:pPr>
              <w:snapToGrid w:val="0"/>
              <w:jc w:val="center"/>
              <w:rPr>
                <w:color w:val="333333"/>
                <w:sz w:val="21"/>
                <w:szCs w:val="21"/>
              </w:rPr>
            </w:pPr>
            <w:r>
              <w:rPr>
                <w:rFonts w:hint="eastAsia"/>
                <w:color w:val="333333"/>
                <w:sz w:val="21"/>
                <w:szCs w:val="21"/>
              </w:rPr>
              <w:t>指导地点</w:t>
            </w:r>
          </w:p>
        </w:tc>
        <w:tc>
          <w:tcPr>
            <w:tcW w:w="5881" w:type="dxa"/>
            <w:vAlign w:val="center"/>
          </w:tcPr>
          <w:p w14:paraId="06D3EB6B" w14:textId="77777777" w:rsidR="00734ABA" w:rsidRDefault="00734ABA" w:rsidP="00352195">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□教室         </w:t>
            </w:r>
            <w:r>
              <w:rPr>
                <w:sz w:val="18"/>
              </w:rPr>
              <w:t>√</w:t>
            </w:r>
            <w:r>
              <w:rPr>
                <w:rFonts w:asciiTheme="minorEastAsia" w:eastAsiaTheme="minorEastAsia" w:hAnsiTheme="minorEastAsia" w:cs="Times New Roman" w:hint="eastAsia"/>
                <w:color w:val="000000" w:themeColor="text1"/>
                <w:sz w:val="21"/>
                <w:szCs w:val="21"/>
              </w:rPr>
              <w:t xml:space="preserve">实验室       □室外场地  </w:t>
            </w:r>
          </w:p>
          <w:p w14:paraId="0AFB276A" w14:textId="77777777" w:rsidR="00734ABA" w:rsidRDefault="00734ABA" w:rsidP="00352195">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734ABA" w14:paraId="4DDADCCE" w14:textId="77777777" w:rsidTr="00352195">
        <w:trPr>
          <w:jc w:val="center"/>
        </w:trPr>
        <w:tc>
          <w:tcPr>
            <w:tcW w:w="665" w:type="dxa"/>
            <w:vAlign w:val="center"/>
          </w:tcPr>
          <w:p w14:paraId="56DD5326" w14:textId="77777777" w:rsidR="00734ABA" w:rsidRDefault="00734ABA" w:rsidP="00352195">
            <w:pPr>
              <w:snapToGrid w:val="0"/>
              <w:ind w:left="181"/>
              <w:jc w:val="both"/>
              <w:rPr>
                <w:color w:val="333333"/>
                <w:sz w:val="21"/>
                <w:szCs w:val="21"/>
              </w:rPr>
            </w:pPr>
            <w:r>
              <w:rPr>
                <w:rFonts w:hint="eastAsia"/>
                <w:color w:val="333333"/>
                <w:sz w:val="21"/>
                <w:szCs w:val="21"/>
              </w:rPr>
              <w:t>4</w:t>
            </w:r>
          </w:p>
        </w:tc>
        <w:tc>
          <w:tcPr>
            <w:tcW w:w="1730" w:type="dxa"/>
            <w:vAlign w:val="center"/>
          </w:tcPr>
          <w:p w14:paraId="03CBBCFD" w14:textId="77777777" w:rsidR="00734ABA" w:rsidRDefault="00734ABA" w:rsidP="00352195">
            <w:pPr>
              <w:snapToGrid w:val="0"/>
              <w:jc w:val="center"/>
              <w:rPr>
                <w:color w:val="333333"/>
                <w:sz w:val="21"/>
                <w:szCs w:val="21"/>
              </w:rPr>
            </w:pPr>
            <w:r>
              <w:rPr>
                <w:rFonts w:hint="eastAsia"/>
                <w:color w:val="333333"/>
                <w:sz w:val="21"/>
                <w:szCs w:val="21"/>
              </w:rPr>
              <w:t>学生辅导</w:t>
            </w:r>
          </w:p>
        </w:tc>
        <w:tc>
          <w:tcPr>
            <w:tcW w:w="5881" w:type="dxa"/>
            <w:vAlign w:val="center"/>
          </w:tcPr>
          <w:p w14:paraId="3A1DE3C4" w14:textId="77777777" w:rsidR="00734ABA" w:rsidRDefault="00734ABA" w:rsidP="00352195">
            <w:pPr>
              <w:widowControl/>
            </w:pPr>
            <w:r>
              <w:rPr>
                <w:rFonts w:asciiTheme="minorEastAsia" w:eastAsiaTheme="minorEastAsia" w:hAnsiTheme="minorEastAsia" w:cs="Times New Roman" w:hint="eastAsia"/>
                <w:color w:val="000000" w:themeColor="text1"/>
                <w:sz w:val="21"/>
                <w:szCs w:val="21"/>
              </w:rPr>
              <w:t>线上方式及时间安排：经与学生沟通另行安排</w:t>
            </w:r>
          </w:p>
          <w:p w14:paraId="27B7B657" w14:textId="77777777" w:rsidR="00734ABA" w:rsidRDefault="00734ABA" w:rsidP="00352195">
            <w:pPr>
              <w:widowControl/>
            </w:pPr>
            <w:r>
              <w:rPr>
                <w:rFonts w:asciiTheme="minorEastAsia" w:eastAsiaTheme="minorEastAsia" w:hAnsiTheme="minorEastAsia" w:cs="Times New Roman" w:hint="eastAsia"/>
                <w:color w:val="000000" w:themeColor="text1"/>
                <w:sz w:val="21"/>
                <w:szCs w:val="21"/>
              </w:rPr>
              <w:t>线下地点及时间安排：经与学生沟通另行安排</w:t>
            </w:r>
          </w:p>
        </w:tc>
      </w:tr>
    </w:tbl>
    <w:p w14:paraId="56628E71" w14:textId="77777777" w:rsidR="008C68FB" w:rsidRDefault="00F66F65">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1DFF7093" w14:textId="270D2924" w:rsidR="008C68FB" w:rsidRDefault="00F66F65">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sidR="00327CDD">
        <w:rPr>
          <w:rFonts w:asciiTheme="minorEastAsia" w:eastAsiaTheme="minorEastAsia" w:hAnsiTheme="minorEastAsia" w:cs="Times New Roman" w:hint="eastAsia"/>
          <w:color w:val="000000" w:themeColor="text1"/>
          <w:sz w:val="21"/>
          <w:szCs w:val="21"/>
        </w:rPr>
        <w:t>自编教材.机电一体化实训设备实验指导手册.广东省机械研究所有限公司，</w:t>
      </w:r>
      <w:r>
        <w:rPr>
          <w:rFonts w:asciiTheme="minorEastAsia" w:eastAsiaTheme="minorEastAsia" w:hAnsiTheme="minorEastAsia" w:cs="Times New Roman"/>
          <w:color w:val="000000" w:themeColor="text1"/>
          <w:sz w:val="21"/>
          <w:szCs w:val="21"/>
        </w:rPr>
        <w:t>20</w:t>
      </w:r>
      <w:r w:rsidR="00327CDD">
        <w:rPr>
          <w:rFonts w:asciiTheme="minorEastAsia" w:eastAsiaTheme="minorEastAsia" w:hAnsiTheme="minorEastAsia" w:cs="Times New Roman"/>
          <w:color w:val="000000" w:themeColor="text1"/>
          <w:sz w:val="21"/>
          <w:szCs w:val="21"/>
        </w:rPr>
        <w:t>20</w:t>
      </w:r>
      <w:r>
        <w:rPr>
          <w:rFonts w:asciiTheme="minorEastAsia" w:eastAsiaTheme="minorEastAsia" w:hAnsiTheme="minorEastAsia" w:cs="Times New Roman"/>
          <w:color w:val="000000" w:themeColor="text1"/>
          <w:sz w:val="21"/>
          <w:szCs w:val="21"/>
        </w:rPr>
        <w:t>年</w:t>
      </w:r>
      <w:r w:rsidR="00327CDD">
        <w:rPr>
          <w:rFonts w:asciiTheme="minorEastAsia" w:eastAsiaTheme="minorEastAsia" w:hAnsiTheme="minorEastAsia" w:cs="Times New Roman"/>
          <w:color w:val="000000" w:themeColor="text1"/>
          <w:sz w:val="21"/>
          <w:szCs w:val="21"/>
        </w:rPr>
        <w:t>9</w:t>
      </w:r>
      <w:r>
        <w:rPr>
          <w:rFonts w:asciiTheme="minorEastAsia" w:eastAsiaTheme="minorEastAsia" w:hAnsiTheme="minorEastAsia" w:cs="Times New Roman"/>
          <w:color w:val="000000" w:themeColor="text1"/>
          <w:sz w:val="21"/>
          <w:szCs w:val="21"/>
        </w:rPr>
        <w:t>月</w:t>
      </w:r>
      <w:r>
        <w:rPr>
          <w:rFonts w:asciiTheme="minorEastAsia" w:eastAsiaTheme="minorEastAsia" w:hAnsiTheme="minorEastAsia" w:cs="Times New Roman" w:hint="eastAsia"/>
          <w:color w:val="000000" w:themeColor="text1"/>
          <w:sz w:val="21"/>
          <w:szCs w:val="21"/>
        </w:rPr>
        <w:t>.</w:t>
      </w:r>
    </w:p>
    <w:p w14:paraId="556A0016" w14:textId="4811EF85" w:rsidR="008C68FB" w:rsidRDefault="00F66F65" w:rsidP="00EC0BBA">
      <w:pPr>
        <w:spacing w:line="360" w:lineRule="auto"/>
        <w:ind w:firstLineChars="200" w:firstLine="420"/>
        <w:rPr>
          <w:rFonts w:ascii="Times New Roman" w:cs="Times New Roman"/>
          <w:b/>
          <w:color w:val="000000" w:themeColor="text1"/>
          <w:sz w:val="28"/>
          <w:szCs w:val="28"/>
        </w:rPr>
      </w:pPr>
      <w:r>
        <w:rPr>
          <w:rFonts w:asciiTheme="minorEastAsia" w:eastAsiaTheme="minorEastAsia" w:hAnsiTheme="minorEastAsia" w:cs="Times New Roman" w:hint="eastAsia"/>
          <w:color w:val="000000" w:themeColor="text1"/>
          <w:sz w:val="21"/>
          <w:szCs w:val="21"/>
        </w:rPr>
        <w:t>[2]</w:t>
      </w:r>
      <w:r w:rsidR="00327CDD">
        <w:rPr>
          <w:rFonts w:hint="eastAsia"/>
          <w:szCs w:val="21"/>
        </w:rPr>
        <w:t>乔印虎.机电一体化技术实训教程</w:t>
      </w:r>
      <w:r w:rsidR="00327CDD">
        <w:rPr>
          <w:rFonts w:asciiTheme="minorEastAsia" w:eastAsiaTheme="minorEastAsia" w:hAnsiTheme="minorEastAsia" w:cs="Times New Roman" w:hint="eastAsia"/>
          <w:color w:val="000000" w:themeColor="text1"/>
          <w:sz w:val="21"/>
          <w:szCs w:val="21"/>
        </w:rPr>
        <w:t>[M]</w:t>
      </w:r>
      <w:r w:rsidR="00327CDD">
        <w:rPr>
          <w:rFonts w:hint="eastAsia"/>
          <w:szCs w:val="21"/>
        </w:rPr>
        <w:t>.重庆：重庆大学出版社,2017年05月</w:t>
      </w:r>
      <w:r>
        <w:rPr>
          <w:rFonts w:asciiTheme="minorEastAsia" w:eastAsiaTheme="minorEastAsia" w:hAnsiTheme="minorEastAsia" w:cs="Times New Roman" w:hint="eastAsia"/>
          <w:color w:val="000000" w:themeColor="text1"/>
          <w:sz w:val="21"/>
          <w:szCs w:val="21"/>
        </w:rPr>
        <w:t>.</w:t>
      </w:r>
    </w:p>
    <w:p w14:paraId="5E9225FB" w14:textId="77777777" w:rsidR="008C68FB" w:rsidRDefault="00F66F65">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27C7EDCB" w14:textId="7A11C4DF" w:rsidR="008C68FB" w:rsidRPr="00271D29" w:rsidRDefault="00F66F65">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sidR="00327CDD" w:rsidRPr="00327CDD">
        <w:rPr>
          <w:rFonts w:hint="eastAsia"/>
          <w:szCs w:val="21"/>
        </w:rPr>
        <w:t xml:space="preserve"> </w:t>
      </w:r>
      <w:r w:rsidR="00327CDD" w:rsidRPr="00271D29">
        <w:rPr>
          <w:rFonts w:hint="eastAsia"/>
          <w:sz w:val="21"/>
          <w:szCs w:val="21"/>
        </w:rPr>
        <w:t>丁宏亮，吴国良.机电一体化技术与实训</w:t>
      </w:r>
      <w:r w:rsidR="00327CDD" w:rsidRPr="00271D29">
        <w:rPr>
          <w:rFonts w:asciiTheme="minorEastAsia" w:eastAsiaTheme="minorEastAsia" w:hAnsiTheme="minorEastAsia" w:cs="Times New Roman" w:hint="eastAsia"/>
          <w:color w:val="000000" w:themeColor="text1"/>
          <w:sz w:val="21"/>
          <w:szCs w:val="21"/>
        </w:rPr>
        <w:t>[M]</w:t>
      </w:r>
      <w:r w:rsidR="00327CDD" w:rsidRPr="00271D29">
        <w:rPr>
          <w:rFonts w:hint="eastAsia"/>
          <w:sz w:val="21"/>
          <w:szCs w:val="21"/>
        </w:rPr>
        <w:t>.北京：中国铁道出版社,201</w:t>
      </w:r>
      <w:r w:rsidR="00D46CC9">
        <w:rPr>
          <w:rFonts w:hint="eastAsia"/>
          <w:sz w:val="21"/>
          <w:szCs w:val="21"/>
        </w:rPr>
        <w:t>9</w:t>
      </w:r>
      <w:r w:rsidR="00327CDD" w:rsidRPr="00271D29">
        <w:rPr>
          <w:rFonts w:hint="eastAsia"/>
          <w:sz w:val="21"/>
          <w:szCs w:val="21"/>
        </w:rPr>
        <w:t>年6月</w:t>
      </w:r>
      <w:r w:rsidR="00271D29" w:rsidRPr="00271D29">
        <w:rPr>
          <w:rFonts w:hint="eastAsia"/>
          <w:sz w:val="21"/>
          <w:szCs w:val="21"/>
        </w:rPr>
        <w:t>.</w:t>
      </w:r>
    </w:p>
    <w:p w14:paraId="00A84A5C" w14:textId="731E9CF3" w:rsidR="008C68FB" w:rsidRDefault="00F66F65" w:rsidP="00EC0BBA">
      <w:pPr>
        <w:spacing w:line="360" w:lineRule="auto"/>
        <w:ind w:firstLineChars="200" w:firstLine="420"/>
        <w:rPr>
          <w:bCs/>
          <w:color w:val="000000" w:themeColor="text1"/>
          <w:sz w:val="21"/>
          <w:szCs w:val="21"/>
        </w:rPr>
      </w:pPr>
      <w:r>
        <w:rPr>
          <w:rFonts w:asciiTheme="minorEastAsia" w:eastAsiaTheme="minorEastAsia" w:hAnsiTheme="minorEastAsia" w:cs="Times New Roman" w:hint="eastAsia"/>
          <w:color w:val="000000" w:themeColor="text1"/>
          <w:sz w:val="21"/>
          <w:szCs w:val="21"/>
        </w:rPr>
        <w:t>[2]</w:t>
      </w:r>
      <w:r w:rsidR="00271D29" w:rsidRPr="00271D29">
        <w:rPr>
          <w:rFonts w:hint="eastAsia"/>
          <w:szCs w:val="21"/>
        </w:rPr>
        <w:t xml:space="preserve"> </w:t>
      </w:r>
      <w:r w:rsidR="00271D29" w:rsidRPr="00271D29">
        <w:rPr>
          <w:rFonts w:hint="eastAsia"/>
          <w:sz w:val="21"/>
          <w:szCs w:val="21"/>
        </w:rPr>
        <w:t>张文凡，产文良，解军.机电一体化技能综合实训</w:t>
      </w:r>
      <w:r w:rsidR="00A35092" w:rsidRPr="00271D29">
        <w:rPr>
          <w:rFonts w:asciiTheme="minorEastAsia" w:eastAsiaTheme="minorEastAsia" w:hAnsiTheme="minorEastAsia" w:cs="Times New Roman" w:hint="eastAsia"/>
          <w:color w:val="000000" w:themeColor="text1"/>
          <w:sz w:val="21"/>
          <w:szCs w:val="21"/>
        </w:rPr>
        <w:t>[M]</w:t>
      </w:r>
      <w:r w:rsidR="00271D29" w:rsidRPr="00271D29">
        <w:rPr>
          <w:rFonts w:hint="eastAsia"/>
          <w:sz w:val="21"/>
          <w:szCs w:val="21"/>
        </w:rPr>
        <w:t>.北京：中国电力出版社,201</w:t>
      </w:r>
      <w:r w:rsidR="00D46CC9">
        <w:rPr>
          <w:rFonts w:hint="eastAsia"/>
          <w:sz w:val="21"/>
          <w:szCs w:val="21"/>
        </w:rPr>
        <w:t>8</w:t>
      </w:r>
      <w:r w:rsidR="00271D29" w:rsidRPr="00271D29">
        <w:rPr>
          <w:rFonts w:hint="eastAsia"/>
          <w:sz w:val="21"/>
          <w:szCs w:val="21"/>
        </w:rPr>
        <w:t>年8月</w:t>
      </w:r>
      <w:r w:rsidRPr="00271D29">
        <w:rPr>
          <w:rFonts w:asciiTheme="minorEastAsia" w:eastAsiaTheme="minorEastAsia" w:hAnsiTheme="minorEastAsia" w:cs="Times New Roman" w:hint="eastAsia"/>
          <w:color w:val="000000" w:themeColor="text1"/>
          <w:sz w:val="21"/>
          <w:szCs w:val="21"/>
        </w:rPr>
        <w:t>.</w:t>
      </w:r>
    </w:p>
    <w:p w14:paraId="53395CB9" w14:textId="77777777" w:rsidR="008C68FB" w:rsidRDefault="00F66F65">
      <w:pPr>
        <w:spacing w:line="360" w:lineRule="auto"/>
        <w:ind w:firstLineChars="150" w:firstLine="42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网络资料</w:t>
      </w:r>
    </w:p>
    <w:p w14:paraId="5AA712FA" w14:textId="77777777" w:rsidR="008C68FB" w:rsidRDefault="00F66F65">
      <w:pPr>
        <w:spacing w:line="360" w:lineRule="auto"/>
        <w:ind w:firstLineChars="300" w:firstLine="630"/>
        <w:rPr>
          <w:bCs/>
          <w:color w:val="000000" w:themeColor="text1"/>
          <w:sz w:val="21"/>
          <w:szCs w:val="21"/>
        </w:rPr>
      </w:pPr>
      <w:r>
        <w:rPr>
          <w:rFonts w:hint="eastAsia"/>
          <w:bCs/>
          <w:color w:val="000000" w:themeColor="text1"/>
          <w:sz w:val="21"/>
          <w:szCs w:val="21"/>
        </w:rPr>
        <w:t>无</w:t>
      </w:r>
    </w:p>
    <w:p w14:paraId="568FEA18" w14:textId="77777777" w:rsidR="008C68FB" w:rsidRDefault="008C68FB">
      <w:pPr>
        <w:spacing w:line="360" w:lineRule="auto"/>
        <w:ind w:firstLineChars="2750" w:firstLine="5775"/>
        <w:rPr>
          <w:bCs/>
          <w:color w:val="000000" w:themeColor="text1"/>
          <w:sz w:val="21"/>
          <w:szCs w:val="21"/>
        </w:rPr>
      </w:pPr>
    </w:p>
    <w:p w14:paraId="6A147C6C" w14:textId="77777777" w:rsidR="008C68FB" w:rsidRDefault="008C68FB">
      <w:pPr>
        <w:spacing w:line="360" w:lineRule="auto"/>
        <w:ind w:firstLineChars="2750" w:firstLine="5775"/>
        <w:rPr>
          <w:bCs/>
          <w:color w:val="000000" w:themeColor="text1"/>
          <w:sz w:val="21"/>
          <w:szCs w:val="21"/>
        </w:rPr>
      </w:pPr>
    </w:p>
    <w:p w14:paraId="2EF6360B" w14:textId="4C754513" w:rsidR="008C68FB" w:rsidRDefault="00F66F65">
      <w:pPr>
        <w:spacing w:line="360" w:lineRule="auto"/>
        <w:ind w:firstLineChars="2000" w:firstLine="4200"/>
        <w:rPr>
          <w:bCs/>
          <w:color w:val="000000" w:themeColor="text1"/>
          <w:sz w:val="21"/>
          <w:szCs w:val="21"/>
        </w:rPr>
      </w:pPr>
      <w:r>
        <w:rPr>
          <w:rFonts w:hint="eastAsia"/>
          <w:bCs/>
          <w:color w:val="000000" w:themeColor="text1"/>
          <w:sz w:val="21"/>
          <w:szCs w:val="21"/>
        </w:rPr>
        <w:t>执笔人</w:t>
      </w:r>
      <w:r w:rsidR="00347359">
        <w:rPr>
          <w:rFonts w:hint="eastAsia"/>
          <w:bCs/>
          <w:color w:val="000000" w:themeColor="text1"/>
          <w:sz w:val="21"/>
          <w:szCs w:val="21"/>
        </w:rPr>
        <w:t>：</w:t>
      </w:r>
      <w:r w:rsidR="00271D29">
        <w:rPr>
          <w:rFonts w:hint="eastAsia"/>
          <w:bCs/>
          <w:color w:val="000000" w:themeColor="text1"/>
          <w:sz w:val="21"/>
          <w:szCs w:val="21"/>
        </w:rPr>
        <w:t>吴蕾</w:t>
      </w:r>
    </w:p>
    <w:p w14:paraId="368412AC" w14:textId="5275C1DF" w:rsidR="008C68FB" w:rsidRDefault="00F66F65">
      <w:pPr>
        <w:spacing w:line="360" w:lineRule="auto"/>
        <w:ind w:firstLineChars="2000" w:firstLine="4200"/>
        <w:rPr>
          <w:bCs/>
          <w:color w:val="000000" w:themeColor="text1"/>
          <w:sz w:val="21"/>
          <w:szCs w:val="21"/>
        </w:rPr>
      </w:pPr>
      <w:r>
        <w:rPr>
          <w:rFonts w:hint="eastAsia"/>
          <w:bCs/>
          <w:color w:val="000000" w:themeColor="text1"/>
          <w:sz w:val="21"/>
          <w:szCs w:val="21"/>
        </w:rPr>
        <w:t>参与人</w:t>
      </w:r>
      <w:r w:rsidR="00347359">
        <w:rPr>
          <w:rFonts w:hint="eastAsia"/>
          <w:bCs/>
          <w:color w:val="000000" w:themeColor="text1"/>
          <w:sz w:val="21"/>
          <w:szCs w:val="21"/>
        </w:rPr>
        <w:t>：</w:t>
      </w:r>
      <w:r w:rsidR="005404E3">
        <w:rPr>
          <w:rFonts w:hint="eastAsia"/>
          <w:bCs/>
          <w:color w:val="000000" w:themeColor="text1"/>
          <w:sz w:val="21"/>
          <w:szCs w:val="21"/>
        </w:rPr>
        <w:t>黎小巨</w:t>
      </w:r>
      <w:r w:rsidR="00271D29">
        <w:rPr>
          <w:rFonts w:hint="eastAsia"/>
          <w:bCs/>
          <w:color w:val="000000" w:themeColor="text1"/>
          <w:sz w:val="21"/>
          <w:szCs w:val="21"/>
        </w:rPr>
        <w:t xml:space="preserve"> </w:t>
      </w:r>
    </w:p>
    <w:p w14:paraId="03CD1FB0" w14:textId="1E7CBA93" w:rsidR="008C68FB" w:rsidRDefault="00F66F65">
      <w:pPr>
        <w:spacing w:line="360" w:lineRule="auto"/>
        <w:ind w:firstLineChars="2000" w:firstLine="4200"/>
        <w:rPr>
          <w:bCs/>
          <w:color w:val="000000" w:themeColor="text1"/>
          <w:sz w:val="21"/>
          <w:szCs w:val="21"/>
        </w:rPr>
      </w:pPr>
      <w:r>
        <w:rPr>
          <w:rFonts w:hint="eastAsia"/>
          <w:bCs/>
          <w:color w:val="000000" w:themeColor="text1"/>
          <w:sz w:val="21"/>
          <w:szCs w:val="21"/>
        </w:rPr>
        <w:t>系（教研室）主任：</w:t>
      </w:r>
      <w:r w:rsidR="00271D29">
        <w:rPr>
          <w:bCs/>
          <w:color w:val="000000" w:themeColor="text1"/>
          <w:sz w:val="21"/>
          <w:szCs w:val="21"/>
        </w:rPr>
        <w:t xml:space="preserve"> </w:t>
      </w:r>
      <w:r w:rsidR="006A112E">
        <w:rPr>
          <w:rFonts w:hint="eastAsia"/>
          <w:bCs/>
          <w:color w:val="000000" w:themeColor="text1"/>
          <w:sz w:val="21"/>
          <w:szCs w:val="21"/>
        </w:rPr>
        <w:t>吴蕾</w:t>
      </w:r>
    </w:p>
    <w:p w14:paraId="6F455630" w14:textId="66E3724C" w:rsidR="008C68FB" w:rsidRDefault="00F66F65">
      <w:pPr>
        <w:ind w:firstLineChars="2000" w:firstLine="4200"/>
      </w:pPr>
      <w:r>
        <w:rPr>
          <w:rFonts w:hint="eastAsia"/>
          <w:bCs/>
          <w:color w:val="000000" w:themeColor="text1"/>
          <w:sz w:val="21"/>
          <w:szCs w:val="21"/>
        </w:rPr>
        <w:t>学院（部）审核人：</w:t>
      </w:r>
      <w:r w:rsidR="005404E3">
        <w:rPr>
          <w:rFonts w:hint="eastAsia"/>
          <w:bCs/>
          <w:color w:val="000000" w:themeColor="text1"/>
          <w:sz w:val="21"/>
          <w:szCs w:val="21"/>
        </w:rPr>
        <w:t>刘甫</w:t>
      </w:r>
    </w:p>
    <w:sectPr w:rsidR="008C68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DC601" w14:textId="77777777" w:rsidR="00FE0774" w:rsidRDefault="00FE0774" w:rsidP="00AC4DB6">
      <w:r>
        <w:separator/>
      </w:r>
    </w:p>
  </w:endnote>
  <w:endnote w:type="continuationSeparator" w:id="0">
    <w:p w14:paraId="1038E014" w14:textId="77777777" w:rsidR="00FE0774" w:rsidRDefault="00FE0774" w:rsidP="00AC4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ADA99" w14:textId="77777777" w:rsidR="00FE0774" w:rsidRDefault="00FE0774" w:rsidP="00AC4DB6">
      <w:r>
        <w:separator/>
      </w:r>
    </w:p>
  </w:footnote>
  <w:footnote w:type="continuationSeparator" w:id="0">
    <w:p w14:paraId="17152D51" w14:textId="77777777" w:rsidR="00FE0774" w:rsidRDefault="00FE0774" w:rsidP="00AC4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60AD7"/>
    <w:multiLevelType w:val="singleLevel"/>
    <w:tmpl w:val="1E460AD7"/>
    <w:lvl w:ilvl="0">
      <w:start w:val="6"/>
      <w:numFmt w:val="chineseCounting"/>
      <w:suff w:val="nothing"/>
      <w:lvlText w:val="%1、"/>
      <w:lvlJc w:val="left"/>
      <w:pPr>
        <w:ind w:left="18"/>
      </w:pPr>
      <w:rPr>
        <w:rFonts w:hint="eastAsia"/>
      </w:rPr>
    </w:lvl>
  </w:abstractNum>
  <w:num w:numId="1" w16cid:durableId="1696930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7000CC5"/>
    <w:rsid w:val="00002EA8"/>
    <w:rsid w:val="00010894"/>
    <w:rsid w:val="00026980"/>
    <w:rsid w:val="000B1F8D"/>
    <w:rsid w:val="000B6874"/>
    <w:rsid w:val="000C0A9F"/>
    <w:rsid w:val="000D1829"/>
    <w:rsid w:val="000E649D"/>
    <w:rsid w:val="0013366B"/>
    <w:rsid w:val="00137C4C"/>
    <w:rsid w:val="001414E0"/>
    <w:rsid w:val="00173DD5"/>
    <w:rsid w:val="00191CC3"/>
    <w:rsid w:val="001948CB"/>
    <w:rsid w:val="001C5F9A"/>
    <w:rsid w:val="001D49EA"/>
    <w:rsid w:val="00232537"/>
    <w:rsid w:val="0024447B"/>
    <w:rsid w:val="00265E9A"/>
    <w:rsid w:val="00270B93"/>
    <w:rsid w:val="00271D29"/>
    <w:rsid w:val="00295C9C"/>
    <w:rsid w:val="002C1864"/>
    <w:rsid w:val="002E2C11"/>
    <w:rsid w:val="002E6A4B"/>
    <w:rsid w:val="002E74D8"/>
    <w:rsid w:val="002E7A23"/>
    <w:rsid w:val="002F4A08"/>
    <w:rsid w:val="00306855"/>
    <w:rsid w:val="00313B83"/>
    <w:rsid w:val="00313D5C"/>
    <w:rsid w:val="0032271C"/>
    <w:rsid w:val="003241E2"/>
    <w:rsid w:val="00327CDD"/>
    <w:rsid w:val="00347359"/>
    <w:rsid w:val="00370C5D"/>
    <w:rsid w:val="00383EB5"/>
    <w:rsid w:val="0038469C"/>
    <w:rsid w:val="003879B3"/>
    <w:rsid w:val="003E17C6"/>
    <w:rsid w:val="003F4A67"/>
    <w:rsid w:val="0040629B"/>
    <w:rsid w:val="0042397F"/>
    <w:rsid w:val="004476A8"/>
    <w:rsid w:val="00464C4A"/>
    <w:rsid w:val="00475B62"/>
    <w:rsid w:val="00475DCB"/>
    <w:rsid w:val="00477F83"/>
    <w:rsid w:val="00484B10"/>
    <w:rsid w:val="00494094"/>
    <w:rsid w:val="004C5F7C"/>
    <w:rsid w:val="004F56C3"/>
    <w:rsid w:val="0050742C"/>
    <w:rsid w:val="005404E3"/>
    <w:rsid w:val="005465DA"/>
    <w:rsid w:val="005657DB"/>
    <w:rsid w:val="0057025F"/>
    <w:rsid w:val="005E3A8B"/>
    <w:rsid w:val="005E3E2D"/>
    <w:rsid w:val="00631B8F"/>
    <w:rsid w:val="00664661"/>
    <w:rsid w:val="00685E31"/>
    <w:rsid w:val="006A112E"/>
    <w:rsid w:val="006B4AB9"/>
    <w:rsid w:val="006D6A9B"/>
    <w:rsid w:val="006F0C55"/>
    <w:rsid w:val="006F205E"/>
    <w:rsid w:val="006F5DDC"/>
    <w:rsid w:val="00734ABA"/>
    <w:rsid w:val="00777FBC"/>
    <w:rsid w:val="007904DD"/>
    <w:rsid w:val="007B13D8"/>
    <w:rsid w:val="007D0C4A"/>
    <w:rsid w:val="007D17E0"/>
    <w:rsid w:val="007D4F04"/>
    <w:rsid w:val="007E1D2B"/>
    <w:rsid w:val="007F267E"/>
    <w:rsid w:val="007F2824"/>
    <w:rsid w:val="007F3902"/>
    <w:rsid w:val="00820652"/>
    <w:rsid w:val="008314CB"/>
    <w:rsid w:val="008635BB"/>
    <w:rsid w:val="008722EF"/>
    <w:rsid w:val="008B5C55"/>
    <w:rsid w:val="008C68FB"/>
    <w:rsid w:val="008D0970"/>
    <w:rsid w:val="008F7154"/>
    <w:rsid w:val="00903600"/>
    <w:rsid w:val="009466FD"/>
    <w:rsid w:val="009570E0"/>
    <w:rsid w:val="009642BE"/>
    <w:rsid w:val="009730FA"/>
    <w:rsid w:val="00981A52"/>
    <w:rsid w:val="00982DE0"/>
    <w:rsid w:val="00983590"/>
    <w:rsid w:val="009944A3"/>
    <w:rsid w:val="009C19DF"/>
    <w:rsid w:val="009D7524"/>
    <w:rsid w:val="009F563A"/>
    <w:rsid w:val="00A12CF5"/>
    <w:rsid w:val="00A35092"/>
    <w:rsid w:val="00A47771"/>
    <w:rsid w:val="00A82B41"/>
    <w:rsid w:val="00A86CEF"/>
    <w:rsid w:val="00AC4DB6"/>
    <w:rsid w:val="00B71A59"/>
    <w:rsid w:val="00B75910"/>
    <w:rsid w:val="00BA13BA"/>
    <w:rsid w:val="00BA23F3"/>
    <w:rsid w:val="00BA5F87"/>
    <w:rsid w:val="00BC6461"/>
    <w:rsid w:val="00BD5CA7"/>
    <w:rsid w:val="00BD5FCC"/>
    <w:rsid w:val="00C16FBB"/>
    <w:rsid w:val="00C20207"/>
    <w:rsid w:val="00C33499"/>
    <w:rsid w:val="00CA36F2"/>
    <w:rsid w:val="00CC3FAA"/>
    <w:rsid w:val="00CE00A8"/>
    <w:rsid w:val="00D024E3"/>
    <w:rsid w:val="00D14E6E"/>
    <w:rsid w:val="00D22F0A"/>
    <w:rsid w:val="00D279BF"/>
    <w:rsid w:val="00D32227"/>
    <w:rsid w:val="00D449E5"/>
    <w:rsid w:val="00D46CC9"/>
    <w:rsid w:val="00D831B6"/>
    <w:rsid w:val="00DA314E"/>
    <w:rsid w:val="00DD4D8B"/>
    <w:rsid w:val="00DD67DC"/>
    <w:rsid w:val="00DD7511"/>
    <w:rsid w:val="00E1491C"/>
    <w:rsid w:val="00E31CC9"/>
    <w:rsid w:val="00E35385"/>
    <w:rsid w:val="00E41474"/>
    <w:rsid w:val="00E56F29"/>
    <w:rsid w:val="00E92346"/>
    <w:rsid w:val="00EC0BBA"/>
    <w:rsid w:val="00ED0AF9"/>
    <w:rsid w:val="00EF5F18"/>
    <w:rsid w:val="00F01EDE"/>
    <w:rsid w:val="00F04EC4"/>
    <w:rsid w:val="00F24CC7"/>
    <w:rsid w:val="00F45EC4"/>
    <w:rsid w:val="00F66F65"/>
    <w:rsid w:val="00FE0774"/>
    <w:rsid w:val="047010F6"/>
    <w:rsid w:val="05541AE9"/>
    <w:rsid w:val="0AEE22FC"/>
    <w:rsid w:val="0E771E2E"/>
    <w:rsid w:val="0E9F5CF7"/>
    <w:rsid w:val="126F382C"/>
    <w:rsid w:val="139C2ECA"/>
    <w:rsid w:val="1485653A"/>
    <w:rsid w:val="14ED2968"/>
    <w:rsid w:val="164006F3"/>
    <w:rsid w:val="1A53751D"/>
    <w:rsid w:val="1AC94544"/>
    <w:rsid w:val="1B676A4A"/>
    <w:rsid w:val="1DFB28BD"/>
    <w:rsid w:val="1F883838"/>
    <w:rsid w:val="23534094"/>
    <w:rsid w:val="24C237B8"/>
    <w:rsid w:val="28E23016"/>
    <w:rsid w:val="2C387B7D"/>
    <w:rsid w:val="2D2452BF"/>
    <w:rsid w:val="2D8C5144"/>
    <w:rsid w:val="352955D4"/>
    <w:rsid w:val="36637F57"/>
    <w:rsid w:val="36BA5356"/>
    <w:rsid w:val="37000CC5"/>
    <w:rsid w:val="37146421"/>
    <w:rsid w:val="387D4FCC"/>
    <w:rsid w:val="3AAA0260"/>
    <w:rsid w:val="3FEB3361"/>
    <w:rsid w:val="45FE6D90"/>
    <w:rsid w:val="48A01891"/>
    <w:rsid w:val="48D367DD"/>
    <w:rsid w:val="491C55BB"/>
    <w:rsid w:val="4A9F72BE"/>
    <w:rsid w:val="4D076EAC"/>
    <w:rsid w:val="4E6C6072"/>
    <w:rsid w:val="4F075325"/>
    <w:rsid w:val="507D200C"/>
    <w:rsid w:val="51D1028A"/>
    <w:rsid w:val="52A155DE"/>
    <w:rsid w:val="52AA04A7"/>
    <w:rsid w:val="53700CCB"/>
    <w:rsid w:val="54744E7F"/>
    <w:rsid w:val="567C61EC"/>
    <w:rsid w:val="57D1482F"/>
    <w:rsid w:val="5BA457BF"/>
    <w:rsid w:val="5BC70053"/>
    <w:rsid w:val="5C587DEE"/>
    <w:rsid w:val="5D1A7137"/>
    <w:rsid w:val="5E3E2CE8"/>
    <w:rsid w:val="601939D3"/>
    <w:rsid w:val="623164D0"/>
    <w:rsid w:val="63F22200"/>
    <w:rsid w:val="66E15011"/>
    <w:rsid w:val="6AC81CAB"/>
    <w:rsid w:val="714F2476"/>
    <w:rsid w:val="779E0045"/>
    <w:rsid w:val="7E247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546A81"/>
  <w15:docId w15:val="{AE9A88C1-FD30-49BE-9D68-597E2BEF9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rPr>
  </w:style>
  <w:style w:type="paragraph" w:styleId="1">
    <w:name w:val="heading 1"/>
    <w:basedOn w:val="a"/>
    <w:next w:val="a"/>
    <w:qFormat/>
    <w:pPr>
      <w:spacing w:beforeAutospacing="1" w:afterAutospacing="1"/>
      <w:outlineLvl w:val="0"/>
    </w:pPr>
    <w:rPr>
      <w:rFonts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footer"/>
    <w:basedOn w:val="a"/>
    <w:link w:val="a5"/>
    <w:qFormat/>
    <w:pPr>
      <w:tabs>
        <w:tab w:val="center" w:pos="4153"/>
        <w:tab w:val="right" w:pos="8306"/>
      </w:tabs>
      <w:snapToGrid w:val="0"/>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Title"/>
    <w:basedOn w:val="a"/>
    <w:next w:val="a"/>
    <w:qFormat/>
    <w:pPr>
      <w:spacing w:before="240" w:after="60"/>
      <w:jc w:val="center"/>
      <w:outlineLvl w:val="0"/>
    </w:pPr>
    <w:rPr>
      <w:rFonts w:asciiTheme="majorHAnsi" w:hAnsiTheme="majorHAnsi" w:cstheme="majorBidi"/>
      <w:b/>
      <w:bCs/>
      <w:sz w:val="32"/>
      <w:szCs w:val="32"/>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qFormat/>
    <w:rPr>
      <w:sz w:val="21"/>
      <w:szCs w:val="21"/>
    </w:rPr>
  </w:style>
  <w:style w:type="paragraph" w:customStyle="1" w:styleId="ab">
    <w:name w:val="论文规范一级标题"/>
    <w:basedOn w:val="a8"/>
    <w:qFormat/>
    <w:pPr>
      <w:autoSpaceDE/>
      <w:autoSpaceDN/>
      <w:spacing w:before="0" w:after="0"/>
    </w:pPr>
    <w:rPr>
      <w:rFonts w:ascii="Cambria" w:eastAsiaTheme="minorEastAsia" w:hAnsi="Cambria" w:cstheme="minorBidi"/>
      <w:kern w:val="2"/>
    </w:rPr>
  </w:style>
  <w:style w:type="character" w:customStyle="1" w:styleId="a7">
    <w:name w:val="页眉 字符"/>
    <w:basedOn w:val="a0"/>
    <w:link w:val="a6"/>
    <w:qFormat/>
    <w:rPr>
      <w:rFonts w:ascii="宋体" w:hAnsi="宋体" w:cs="宋体"/>
      <w:sz w:val="18"/>
      <w:szCs w:val="18"/>
    </w:rPr>
  </w:style>
  <w:style w:type="character" w:customStyle="1" w:styleId="a5">
    <w:name w:val="页脚 字符"/>
    <w:basedOn w:val="a0"/>
    <w:link w:val="a4"/>
    <w:qFormat/>
    <w:rPr>
      <w:rFonts w:ascii="宋体" w:hAnsi="宋体" w:cs="宋体"/>
      <w:sz w:val="18"/>
      <w:szCs w:val="18"/>
    </w:rPr>
  </w:style>
  <w:style w:type="paragraph" w:styleId="ac">
    <w:name w:val="List Paragraph"/>
    <w:basedOn w:val="a"/>
    <w:uiPriority w:val="99"/>
    <w:rsid w:val="00734AB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5</Pages>
  <Words>506</Words>
  <Characters>2887</Characters>
  <Application>Microsoft Office Word</Application>
  <DocSecurity>0</DocSecurity>
  <Lines>24</Lines>
  <Paragraphs>6</Paragraphs>
  <ScaleCrop>false</ScaleCrop>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dc:creator>
  <cp:lastModifiedBy>lei wu</cp:lastModifiedBy>
  <cp:revision>254</cp:revision>
  <dcterms:created xsi:type="dcterms:W3CDTF">2022-01-08T02:19:00Z</dcterms:created>
  <dcterms:modified xsi:type="dcterms:W3CDTF">2023-10-17T09:01:00Z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397E0D8BD9544A7CBFE0B4B2CD67FEBE</vt:lpwstr>
  </property>
</Properties>
</file>