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9E4A" w14:textId="77777777" w:rsidR="000A754B" w:rsidRDefault="00000000">
      <w:pPr>
        <w:pStyle w:val="a3"/>
        <w:widowControl w:val="0"/>
        <w:kinsoku/>
        <w:adjustRightInd/>
        <w:snapToGrid/>
        <w:jc w:val="center"/>
        <w:textAlignment w:val="auto"/>
        <w:rPr>
          <w:rFonts w:asciiTheme="minorEastAsia" w:eastAsiaTheme="minorEastAsia" w:hAnsiTheme="minorEastAsia" w:cs="宋体"/>
          <w:b/>
          <w:snapToGrid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/>
          <w:b/>
          <w:snapToGrid/>
          <w:sz w:val="32"/>
          <w:szCs w:val="32"/>
          <w:lang w:eastAsia="zh-CN"/>
        </w:rPr>
        <w:t>《单片机原理及应用》教学大纲</w:t>
      </w:r>
    </w:p>
    <w:p w14:paraId="09C16736" w14:textId="77777777" w:rsidR="000A754B" w:rsidRDefault="000A754B">
      <w:pPr>
        <w:spacing w:line="265" w:lineRule="auto"/>
        <w:rPr>
          <w:lang w:eastAsia="zh-CN"/>
        </w:rPr>
      </w:pPr>
    </w:p>
    <w:p w14:paraId="5BA12C6D" w14:textId="77777777" w:rsidR="000A754B" w:rsidRDefault="000A754B">
      <w:pPr>
        <w:spacing w:line="265" w:lineRule="auto"/>
        <w:rPr>
          <w:lang w:eastAsia="zh-CN"/>
        </w:rPr>
      </w:pPr>
    </w:p>
    <w:p w14:paraId="51323913" w14:textId="77777777" w:rsidR="000A754B" w:rsidRDefault="000A754B">
      <w:pPr>
        <w:spacing w:line="266" w:lineRule="auto"/>
        <w:rPr>
          <w:lang w:eastAsia="zh-CN"/>
        </w:rPr>
      </w:pPr>
    </w:p>
    <w:p w14:paraId="0EC461D3" w14:textId="77777777" w:rsidR="000A754B" w:rsidRDefault="00000000">
      <w:pPr>
        <w:widowControl w:val="0"/>
        <w:kinsoku/>
        <w:adjustRightInd/>
        <w:snapToGrid/>
        <w:ind w:firstLineChars="200" w:firstLine="562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一、课程基本信息</w:t>
      </w:r>
    </w:p>
    <w:p w14:paraId="1EE99FEA" w14:textId="77777777" w:rsidR="000A754B" w:rsidRDefault="000A754B">
      <w:pPr>
        <w:spacing w:line="119" w:lineRule="exact"/>
      </w:pPr>
    </w:p>
    <w:tbl>
      <w:tblPr>
        <w:tblStyle w:val="TableNormal"/>
        <w:tblW w:w="8902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415"/>
        <w:gridCol w:w="72"/>
        <w:gridCol w:w="1199"/>
        <w:gridCol w:w="1556"/>
        <w:gridCol w:w="1754"/>
        <w:gridCol w:w="1511"/>
      </w:tblGrid>
      <w:tr w:rsidR="000A754B" w14:paraId="7D7B68E2" w14:textId="77777777">
        <w:trPr>
          <w:trHeight w:val="361"/>
        </w:trPr>
        <w:tc>
          <w:tcPr>
            <w:tcW w:w="1395" w:type="dxa"/>
            <w:tcBorders>
              <w:top w:val="single" w:sz="10" w:space="0" w:color="000000"/>
              <w:left w:val="single" w:sz="10" w:space="0" w:color="000000"/>
            </w:tcBorders>
          </w:tcPr>
          <w:p w14:paraId="03A899B2" w14:textId="77777777" w:rsidR="000A754B" w:rsidRDefault="00000000">
            <w:pPr>
              <w:pStyle w:val="TableText"/>
              <w:spacing w:before="76" w:line="221" w:lineRule="auto"/>
              <w:ind w:left="267"/>
            </w:pPr>
            <w:r>
              <w:rPr>
                <w:rFonts w:cs="PMingLiU" w:hint="eastAsia"/>
                <w:b/>
                <w:snapToGrid/>
                <w:lang w:eastAsia="zh-CN"/>
              </w:rPr>
              <w:t>课程类别</w:t>
            </w:r>
          </w:p>
        </w:tc>
        <w:tc>
          <w:tcPr>
            <w:tcW w:w="1415" w:type="dxa"/>
            <w:tcBorders>
              <w:top w:val="single" w:sz="10" w:space="0" w:color="000000"/>
            </w:tcBorders>
          </w:tcPr>
          <w:p w14:paraId="761CF24A" w14:textId="77777777" w:rsidR="000A754B" w:rsidRDefault="00000000">
            <w:pPr>
              <w:pStyle w:val="TableText"/>
              <w:spacing w:before="77" w:line="221" w:lineRule="auto"/>
              <w:ind w:left="286"/>
            </w:pPr>
            <w:r>
              <w:rPr>
                <w:spacing w:val="-2"/>
              </w:rPr>
              <w:t>专业课程</w:t>
            </w:r>
          </w:p>
        </w:tc>
        <w:tc>
          <w:tcPr>
            <w:tcW w:w="1271" w:type="dxa"/>
            <w:gridSpan w:val="2"/>
            <w:tcBorders>
              <w:top w:val="single" w:sz="10" w:space="0" w:color="000000"/>
            </w:tcBorders>
          </w:tcPr>
          <w:p w14:paraId="4F87FCAA" w14:textId="77777777" w:rsidR="000A754B" w:rsidRDefault="00000000">
            <w:pPr>
              <w:pStyle w:val="TableText"/>
              <w:spacing w:before="77" w:line="221" w:lineRule="auto"/>
              <w:ind w:left="214"/>
            </w:pPr>
            <w:r>
              <w:rPr>
                <w:rFonts w:cs="PMingLiU" w:hint="eastAsia"/>
                <w:b/>
                <w:snapToGrid/>
                <w:lang w:eastAsia="zh-CN"/>
              </w:rPr>
              <w:t>课程性质</w:t>
            </w:r>
          </w:p>
        </w:tc>
        <w:tc>
          <w:tcPr>
            <w:tcW w:w="1556" w:type="dxa"/>
            <w:tcBorders>
              <w:top w:val="single" w:sz="10" w:space="0" w:color="000000"/>
            </w:tcBorders>
          </w:tcPr>
          <w:p w14:paraId="2EF4E24C" w14:textId="77777777" w:rsidR="000A754B" w:rsidRDefault="00000000">
            <w:pPr>
              <w:pStyle w:val="TableText"/>
              <w:spacing w:before="76" w:line="228" w:lineRule="auto"/>
              <w:ind w:left="576"/>
            </w:pPr>
            <w:r>
              <w:rPr>
                <w:spacing w:val="-3"/>
              </w:rPr>
              <w:t>理论</w:t>
            </w:r>
          </w:p>
        </w:tc>
        <w:tc>
          <w:tcPr>
            <w:tcW w:w="1754" w:type="dxa"/>
            <w:tcBorders>
              <w:top w:val="single" w:sz="10" w:space="0" w:color="000000"/>
            </w:tcBorders>
          </w:tcPr>
          <w:p w14:paraId="039A3D9A" w14:textId="77777777" w:rsidR="000A754B" w:rsidRDefault="00000000">
            <w:pPr>
              <w:pStyle w:val="TableText"/>
              <w:spacing w:before="77" w:line="221" w:lineRule="auto"/>
              <w:ind w:left="459"/>
            </w:pPr>
            <w:r>
              <w:rPr>
                <w:rFonts w:cs="PMingLiU" w:hint="eastAsia"/>
                <w:b/>
                <w:snapToGrid/>
                <w:lang w:eastAsia="zh-CN"/>
              </w:rPr>
              <w:t>课程属性</w:t>
            </w:r>
          </w:p>
        </w:tc>
        <w:tc>
          <w:tcPr>
            <w:tcW w:w="1511" w:type="dxa"/>
            <w:tcBorders>
              <w:top w:val="single" w:sz="10" w:space="0" w:color="000000"/>
              <w:right w:val="single" w:sz="10" w:space="0" w:color="000000"/>
            </w:tcBorders>
          </w:tcPr>
          <w:p w14:paraId="4F39F511" w14:textId="77777777" w:rsidR="000A754B" w:rsidRDefault="00000000">
            <w:pPr>
              <w:pStyle w:val="TableText"/>
              <w:spacing w:before="76" w:line="221" w:lineRule="auto"/>
              <w:ind w:left="551"/>
            </w:pPr>
            <w:r>
              <w:rPr>
                <w:spacing w:val="-5"/>
              </w:rPr>
              <w:t>必修</w:t>
            </w:r>
          </w:p>
        </w:tc>
      </w:tr>
      <w:tr w:rsidR="000A754B" w14:paraId="49B494DE" w14:textId="77777777">
        <w:trPr>
          <w:trHeight w:val="623"/>
        </w:trPr>
        <w:tc>
          <w:tcPr>
            <w:tcW w:w="1395" w:type="dxa"/>
            <w:tcBorders>
              <w:left w:val="single" w:sz="10" w:space="0" w:color="000000"/>
            </w:tcBorders>
          </w:tcPr>
          <w:p w14:paraId="0273B2E5" w14:textId="77777777" w:rsidR="000A754B" w:rsidRDefault="00000000">
            <w:pPr>
              <w:pStyle w:val="TableText"/>
              <w:spacing w:before="210" w:line="221" w:lineRule="auto"/>
              <w:ind w:left="267"/>
            </w:pPr>
            <w:r>
              <w:rPr>
                <w:rFonts w:cs="PMingLiU" w:hint="eastAsia"/>
                <w:b/>
                <w:snapToGrid/>
                <w:lang w:eastAsia="zh-CN"/>
              </w:rPr>
              <w:t>课程名称</w:t>
            </w:r>
          </w:p>
        </w:tc>
        <w:tc>
          <w:tcPr>
            <w:tcW w:w="2686" w:type="dxa"/>
            <w:gridSpan w:val="3"/>
          </w:tcPr>
          <w:p w14:paraId="2BA2BA5C" w14:textId="77777777" w:rsidR="000A754B" w:rsidRDefault="00000000">
            <w:pPr>
              <w:pStyle w:val="TableText"/>
              <w:spacing w:before="209" w:line="220" w:lineRule="auto"/>
              <w:ind w:left="505"/>
              <w:outlineLvl w:val="0"/>
            </w:pPr>
            <w:r>
              <w:rPr>
                <w:spacing w:val="-1"/>
              </w:rPr>
              <w:t>单片机原理及应用</w:t>
            </w:r>
          </w:p>
        </w:tc>
        <w:tc>
          <w:tcPr>
            <w:tcW w:w="1556" w:type="dxa"/>
          </w:tcPr>
          <w:p w14:paraId="1CD4139F" w14:textId="77777777" w:rsidR="000A754B" w:rsidRDefault="00000000">
            <w:pPr>
              <w:pStyle w:val="TableText"/>
              <w:spacing w:before="210" w:line="221" w:lineRule="auto"/>
              <w:ind w:left="150"/>
            </w:pPr>
            <w:r>
              <w:rPr>
                <w:rFonts w:cs="PMingLiU" w:hint="eastAsia"/>
                <w:b/>
                <w:snapToGrid/>
                <w:lang w:eastAsia="zh-CN"/>
              </w:rPr>
              <w:t>课程英文名称</w:t>
            </w:r>
          </w:p>
        </w:tc>
        <w:tc>
          <w:tcPr>
            <w:tcW w:w="3265" w:type="dxa"/>
            <w:gridSpan w:val="2"/>
            <w:tcBorders>
              <w:right w:val="single" w:sz="10" w:space="0" w:color="000000"/>
            </w:tcBorders>
          </w:tcPr>
          <w:p w14:paraId="0F018E16" w14:textId="77777777" w:rsidR="000A754B" w:rsidRDefault="00000000">
            <w:pPr>
              <w:spacing w:before="85" w:line="251" w:lineRule="auto"/>
              <w:ind w:left="115" w:right="4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Principle &amp; Applicatio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 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Single-Chip Computer</w:t>
            </w:r>
          </w:p>
        </w:tc>
      </w:tr>
      <w:tr w:rsidR="000A754B" w14:paraId="03AC5DDA" w14:textId="77777777">
        <w:trPr>
          <w:trHeight w:val="373"/>
        </w:trPr>
        <w:tc>
          <w:tcPr>
            <w:tcW w:w="1395" w:type="dxa"/>
            <w:tcBorders>
              <w:left w:val="single" w:sz="10" w:space="0" w:color="000000"/>
            </w:tcBorders>
          </w:tcPr>
          <w:p w14:paraId="2FBFEF4D" w14:textId="77777777" w:rsidR="000A754B" w:rsidRDefault="00000000">
            <w:pPr>
              <w:pStyle w:val="TableText"/>
              <w:spacing w:before="90" w:line="221" w:lineRule="auto"/>
              <w:ind w:left="267"/>
            </w:pPr>
            <w:r>
              <w:rPr>
                <w:rFonts w:cs="PMingLiU" w:hint="eastAsia"/>
                <w:b/>
                <w:snapToGrid/>
                <w:lang w:eastAsia="zh-CN"/>
              </w:rPr>
              <w:t>课程编码</w:t>
            </w:r>
          </w:p>
        </w:tc>
        <w:tc>
          <w:tcPr>
            <w:tcW w:w="2686" w:type="dxa"/>
            <w:gridSpan w:val="3"/>
          </w:tcPr>
          <w:p w14:paraId="714C30F7" w14:textId="77777777" w:rsidR="000A754B" w:rsidRDefault="00000000">
            <w:pPr>
              <w:spacing w:before="126" w:line="187" w:lineRule="auto"/>
              <w:ind w:left="8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eastAsia"/>
                <w:spacing w:val="-1"/>
              </w:rPr>
              <w:t>H36B036D</w:t>
            </w:r>
          </w:p>
        </w:tc>
        <w:tc>
          <w:tcPr>
            <w:tcW w:w="1556" w:type="dxa"/>
          </w:tcPr>
          <w:p w14:paraId="12FF6553" w14:textId="77777777" w:rsidR="000A754B" w:rsidRDefault="00000000">
            <w:pPr>
              <w:pStyle w:val="TableText"/>
              <w:spacing w:before="91" w:line="221" w:lineRule="auto"/>
              <w:ind w:left="362"/>
            </w:pPr>
            <w:r>
              <w:rPr>
                <w:rFonts w:cs="PMingLiU" w:hint="eastAsia"/>
                <w:b/>
                <w:snapToGrid/>
                <w:lang w:eastAsia="zh-CN"/>
              </w:rPr>
              <w:t>适用专业</w:t>
            </w:r>
          </w:p>
        </w:tc>
        <w:tc>
          <w:tcPr>
            <w:tcW w:w="3265" w:type="dxa"/>
            <w:gridSpan w:val="2"/>
            <w:tcBorders>
              <w:right w:val="single" w:sz="10" w:space="0" w:color="000000"/>
            </w:tcBorders>
          </w:tcPr>
          <w:p w14:paraId="6ADEE2B6" w14:textId="77777777" w:rsidR="000A754B" w:rsidRDefault="00000000">
            <w:pPr>
              <w:pStyle w:val="TableText"/>
              <w:spacing w:before="90" w:line="220" w:lineRule="auto"/>
              <w:ind w:left="1112"/>
            </w:pPr>
            <w:r>
              <w:rPr>
                <w:spacing w:val="-1"/>
              </w:rPr>
              <w:t>机器人工程</w:t>
            </w:r>
          </w:p>
        </w:tc>
      </w:tr>
      <w:tr w:rsidR="000A754B" w14:paraId="5C7C67BE" w14:textId="77777777">
        <w:trPr>
          <w:trHeight w:val="560"/>
        </w:trPr>
        <w:tc>
          <w:tcPr>
            <w:tcW w:w="1395" w:type="dxa"/>
            <w:tcBorders>
              <w:left w:val="single" w:sz="10" w:space="0" w:color="000000"/>
            </w:tcBorders>
          </w:tcPr>
          <w:p w14:paraId="06991FE2" w14:textId="77777777" w:rsidR="000A754B" w:rsidRDefault="00000000">
            <w:pPr>
              <w:pStyle w:val="TableText"/>
              <w:spacing w:before="188" w:line="221" w:lineRule="auto"/>
              <w:ind w:left="268"/>
            </w:pPr>
            <w:r>
              <w:rPr>
                <w:rFonts w:cs="PMingLiU" w:hint="eastAsia"/>
                <w:b/>
                <w:snapToGrid/>
                <w:lang w:eastAsia="zh-CN"/>
              </w:rPr>
              <w:t>考核方式</w:t>
            </w:r>
          </w:p>
        </w:tc>
        <w:tc>
          <w:tcPr>
            <w:tcW w:w="2686" w:type="dxa"/>
            <w:gridSpan w:val="3"/>
          </w:tcPr>
          <w:p w14:paraId="3B68D09B" w14:textId="77777777" w:rsidR="000A754B" w:rsidRDefault="00000000">
            <w:pPr>
              <w:pStyle w:val="TableText"/>
              <w:spacing w:before="188" w:line="221" w:lineRule="auto"/>
              <w:ind w:left="1133"/>
            </w:pPr>
            <w:r>
              <w:rPr>
                <w:spacing w:val="-2"/>
              </w:rPr>
              <w:t>考试</w:t>
            </w:r>
          </w:p>
        </w:tc>
        <w:tc>
          <w:tcPr>
            <w:tcW w:w="1556" w:type="dxa"/>
          </w:tcPr>
          <w:p w14:paraId="3F17AA4B" w14:textId="77777777" w:rsidR="000A754B" w:rsidRDefault="00000000">
            <w:pPr>
              <w:pStyle w:val="TableText"/>
              <w:spacing w:before="188" w:line="221" w:lineRule="auto"/>
              <w:ind w:left="366"/>
            </w:pPr>
            <w:r>
              <w:rPr>
                <w:rFonts w:cs="PMingLiU" w:hint="eastAsia"/>
                <w:b/>
                <w:snapToGrid/>
                <w:lang w:eastAsia="zh-CN"/>
              </w:rPr>
              <w:t>先修课程</w:t>
            </w:r>
          </w:p>
        </w:tc>
        <w:tc>
          <w:tcPr>
            <w:tcW w:w="3265" w:type="dxa"/>
            <w:gridSpan w:val="2"/>
            <w:tcBorders>
              <w:right w:val="single" w:sz="10" w:space="0" w:color="000000"/>
            </w:tcBorders>
          </w:tcPr>
          <w:p w14:paraId="09ECCCE0" w14:textId="77777777" w:rsidR="000A754B" w:rsidRDefault="00000000">
            <w:pPr>
              <w:pStyle w:val="TableText"/>
              <w:spacing w:before="54" w:line="218" w:lineRule="auto"/>
              <w:ind w:left="141" w:right="205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电路分析，模拟电子技术，数字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电子技术</w:t>
            </w:r>
          </w:p>
        </w:tc>
      </w:tr>
      <w:tr w:rsidR="000A754B" w14:paraId="22A98A37" w14:textId="77777777">
        <w:trPr>
          <w:trHeight w:val="361"/>
        </w:trPr>
        <w:tc>
          <w:tcPr>
            <w:tcW w:w="1395" w:type="dxa"/>
            <w:tcBorders>
              <w:left w:val="single" w:sz="10" w:space="0" w:color="000000"/>
            </w:tcBorders>
          </w:tcPr>
          <w:p w14:paraId="2BA4D0F9" w14:textId="77777777" w:rsidR="000A754B" w:rsidRDefault="00000000">
            <w:pPr>
              <w:pStyle w:val="TableText"/>
              <w:spacing w:before="91" w:line="222" w:lineRule="auto"/>
              <w:ind w:left="374"/>
            </w:pPr>
            <w:r>
              <w:rPr>
                <w:rFonts w:cs="PMingLiU" w:hint="eastAsia"/>
                <w:b/>
                <w:snapToGrid/>
                <w:lang w:eastAsia="zh-CN"/>
              </w:rPr>
              <w:t>总学时</w:t>
            </w:r>
          </w:p>
        </w:tc>
        <w:tc>
          <w:tcPr>
            <w:tcW w:w="1487" w:type="dxa"/>
            <w:gridSpan w:val="2"/>
          </w:tcPr>
          <w:p w14:paraId="6CF197FA" w14:textId="77777777" w:rsidR="000A754B" w:rsidRDefault="00000000">
            <w:pPr>
              <w:spacing w:before="127" w:line="187" w:lineRule="auto"/>
              <w:ind w:left="6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32</w:t>
            </w:r>
          </w:p>
        </w:tc>
        <w:tc>
          <w:tcPr>
            <w:tcW w:w="1199" w:type="dxa"/>
          </w:tcPr>
          <w:p w14:paraId="0B604284" w14:textId="77777777" w:rsidR="000A754B" w:rsidRDefault="00000000">
            <w:pPr>
              <w:pStyle w:val="TableText"/>
              <w:spacing w:before="91" w:line="221" w:lineRule="auto"/>
              <w:ind w:left="391"/>
            </w:pPr>
            <w:r>
              <w:rPr>
                <w:rFonts w:cs="PMingLiU" w:hint="eastAsia"/>
                <w:b/>
                <w:snapToGrid/>
                <w:lang w:eastAsia="zh-CN"/>
              </w:rPr>
              <w:t>学分</w:t>
            </w:r>
          </w:p>
        </w:tc>
        <w:tc>
          <w:tcPr>
            <w:tcW w:w="1556" w:type="dxa"/>
          </w:tcPr>
          <w:p w14:paraId="06E47CA0" w14:textId="77777777" w:rsidR="000A754B" w:rsidRDefault="00000000">
            <w:pPr>
              <w:spacing w:before="127" w:line="187" w:lineRule="auto"/>
              <w:ind w:left="7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4" w:type="dxa"/>
          </w:tcPr>
          <w:p w14:paraId="068DC239" w14:textId="77777777" w:rsidR="000A754B" w:rsidRDefault="00000000">
            <w:pPr>
              <w:pStyle w:val="TableText"/>
              <w:spacing w:before="91" w:line="222" w:lineRule="auto"/>
              <w:ind w:left="474"/>
            </w:pPr>
            <w:r>
              <w:rPr>
                <w:rFonts w:cs="PMingLiU" w:hint="eastAsia"/>
                <w:b/>
                <w:snapToGrid/>
                <w:lang w:eastAsia="zh-CN"/>
              </w:rPr>
              <w:t>理论学时</w:t>
            </w:r>
          </w:p>
        </w:tc>
        <w:tc>
          <w:tcPr>
            <w:tcW w:w="1511" w:type="dxa"/>
            <w:tcBorders>
              <w:right w:val="single" w:sz="10" w:space="0" w:color="000000"/>
            </w:tcBorders>
          </w:tcPr>
          <w:p w14:paraId="0760ABC0" w14:textId="77777777" w:rsidR="000A754B" w:rsidRDefault="00000000">
            <w:pPr>
              <w:spacing w:before="127" w:line="187" w:lineRule="auto"/>
              <w:ind w:left="6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26</w:t>
            </w:r>
          </w:p>
        </w:tc>
      </w:tr>
      <w:tr w:rsidR="000A754B" w14:paraId="4979EED1" w14:textId="77777777">
        <w:trPr>
          <w:trHeight w:val="333"/>
        </w:trPr>
        <w:tc>
          <w:tcPr>
            <w:tcW w:w="4081" w:type="dxa"/>
            <w:gridSpan w:val="4"/>
            <w:tcBorders>
              <w:left w:val="single" w:sz="10" w:space="0" w:color="000000"/>
            </w:tcBorders>
          </w:tcPr>
          <w:p w14:paraId="5D2832ED" w14:textId="77777777" w:rsidR="000A754B" w:rsidRDefault="00000000">
            <w:pPr>
              <w:pStyle w:val="TableText"/>
              <w:spacing w:before="80" w:line="213" w:lineRule="auto"/>
              <w:ind w:left="213"/>
              <w:rPr>
                <w:lang w:eastAsia="zh-CN"/>
              </w:rPr>
            </w:pPr>
            <w:r>
              <w:rPr>
                <w:rFonts w:cs="PMingLiU" w:hint="eastAsia"/>
                <w:b/>
                <w:snapToGrid/>
                <w:lang w:eastAsia="zh-CN"/>
              </w:rPr>
              <w:t>实验学时/实训学时/  实践学时/上机学时</w:t>
            </w:r>
          </w:p>
        </w:tc>
        <w:tc>
          <w:tcPr>
            <w:tcW w:w="4821" w:type="dxa"/>
            <w:gridSpan w:val="3"/>
            <w:tcBorders>
              <w:right w:val="single" w:sz="10" w:space="0" w:color="000000"/>
            </w:tcBorders>
          </w:tcPr>
          <w:p w14:paraId="6A368ADB" w14:textId="77777777" w:rsidR="000A754B" w:rsidRDefault="00000000">
            <w:pPr>
              <w:pStyle w:val="TableText"/>
              <w:spacing w:before="80" w:line="213" w:lineRule="auto"/>
              <w:ind w:left="1841"/>
              <w:rPr>
                <w:rFonts w:ascii="Times New Roman" w:eastAsia="Times New Roman" w:hAnsi="Times New Roman" w:cs="Times New Roman"/>
              </w:rPr>
            </w:pPr>
            <w:r>
              <w:rPr>
                <w:spacing w:val="-15"/>
              </w:rPr>
              <w:t>实验学时：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>6</w:t>
            </w:r>
          </w:p>
        </w:tc>
      </w:tr>
      <w:tr w:rsidR="000A754B" w14:paraId="400BA907" w14:textId="77777777">
        <w:trPr>
          <w:trHeight w:val="357"/>
        </w:trPr>
        <w:tc>
          <w:tcPr>
            <w:tcW w:w="4081" w:type="dxa"/>
            <w:gridSpan w:val="4"/>
            <w:tcBorders>
              <w:left w:val="single" w:sz="10" w:space="0" w:color="000000"/>
              <w:bottom w:val="single" w:sz="10" w:space="0" w:color="000000"/>
            </w:tcBorders>
          </w:tcPr>
          <w:p w14:paraId="65CB9A0C" w14:textId="77777777" w:rsidR="000A754B" w:rsidRDefault="00000000">
            <w:pPr>
              <w:pStyle w:val="TableText"/>
              <w:spacing w:before="86" w:line="221" w:lineRule="auto"/>
              <w:ind w:left="1616"/>
            </w:pPr>
            <w:r>
              <w:rPr>
                <w:rFonts w:cs="PMingLiU" w:hint="eastAsia"/>
                <w:b/>
                <w:snapToGrid/>
                <w:lang w:eastAsia="zh-CN"/>
              </w:rPr>
              <w:t>开课单位</w:t>
            </w:r>
          </w:p>
        </w:tc>
        <w:tc>
          <w:tcPr>
            <w:tcW w:w="4821" w:type="dxa"/>
            <w:gridSpan w:val="3"/>
            <w:tcBorders>
              <w:bottom w:val="single" w:sz="10" w:space="0" w:color="000000"/>
              <w:right w:val="single" w:sz="10" w:space="0" w:color="000000"/>
            </w:tcBorders>
          </w:tcPr>
          <w:p w14:paraId="4EE19B32" w14:textId="77777777" w:rsidR="000A754B" w:rsidRDefault="00000000">
            <w:pPr>
              <w:pStyle w:val="TableText"/>
              <w:spacing w:before="86" w:line="221" w:lineRule="auto"/>
              <w:ind w:left="1788"/>
            </w:pPr>
            <w:r>
              <w:rPr>
                <w:spacing w:val="-2"/>
              </w:rPr>
              <w:t>智能制造学院</w:t>
            </w:r>
          </w:p>
        </w:tc>
      </w:tr>
    </w:tbl>
    <w:p w14:paraId="1A603F8C" w14:textId="77777777" w:rsidR="000A754B" w:rsidRDefault="00000000">
      <w:pPr>
        <w:widowControl w:val="0"/>
        <w:kinsoku/>
        <w:adjustRightInd/>
        <w:snapToGrid/>
        <w:ind w:firstLineChars="200" w:firstLine="562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二、</w:t>
      </w: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 xml:space="preserve"> </w:t>
      </w: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课程简介</w:t>
      </w:r>
    </w:p>
    <w:p w14:paraId="797294B4" w14:textId="77777777" w:rsidR="000A754B" w:rsidRDefault="00000000">
      <w:pPr>
        <w:spacing w:before="251" w:line="411" w:lineRule="auto"/>
        <w:ind w:left="131" w:right="491" w:firstLine="42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4"/>
          <w:lang w:eastAsia="zh-CN"/>
        </w:rPr>
        <w:t>《单片机原理及应用》是机器人工程专业的一门专业必修课。本课程主要包括：</w:t>
      </w:r>
      <w:r>
        <w:rPr>
          <w:rFonts w:ascii="宋体" w:eastAsia="宋体" w:hAnsi="宋体" w:cs="宋体"/>
          <w:spacing w:val="-4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C51</w:t>
      </w:r>
      <w:r>
        <w:rPr>
          <w:rFonts w:ascii="Times New Roman" w:eastAsia="Times New Roman" w:hAnsi="Times New Roman" w:cs="Times New Roman"/>
          <w:spacing w:val="13"/>
          <w:w w:val="10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lang w:eastAsia="zh-CN"/>
        </w:rPr>
        <w:t>系</w:t>
      </w:r>
      <w:r>
        <w:rPr>
          <w:rFonts w:ascii="宋体" w:eastAsia="宋体" w:hAnsi="宋体" w:cs="宋体"/>
          <w:spacing w:val="-3"/>
          <w:lang w:eastAsia="zh-CN"/>
        </w:rPr>
        <w:t>列单片机基本原理及构成、单片机的</w:t>
      </w:r>
      <w:r>
        <w:rPr>
          <w:rFonts w:ascii="宋体" w:eastAsia="宋体" w:hAnsi="宋体" w:cs="宋体"/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C51 </w:t>
      </w:r>
      <w:r>
        <w:rPr>
          <w:rFonts w:ascii="宋体" w:eastAsia="宋体" w:hAnsi="宋体" w:cs="宋体"/>
          <w:spacing w:val="-3"/>
          <w:lang w:eastAsia="zh-CN"/>
        </w:rPr>
        <w:t>语言基础、 单片机的中断控制、单片机的定时</w:t>
      </w:r>
      <w:r>
        <w:rPr>
          <w:rFonts w:ascii="Times New Roman" w:eastAsia="Times New Roman" w:hAnsi="Times New Roman" w:cs="Times New Roman"/>
          <w:spacing w:val="-3"/>
          <w:lang w:eastAsia="zh-CN"/>
        </w:rPr>
        <w:t>/</w:t>
      </w:r>
      <w:r>
        <w:rPr>
          <w:rFonts w:ascii="宋体" w:eastAsia="宋体" w:hAnsi="宋体" w:cs="宋体"/>
          <w:spacing w:val="-3"/>
          <w:lang w:eastAsia="zh-CN"/>
        </w:rPr>
        <w:t>计</w:t>
      </w:r>
      <w:r>
        <w:rPr>
          <w:rFonts w:ascii="宋体" w:eastAsia="宋体" w:hAnsi="宋体" w:cs="宋体"/>
          <w:spacing w:val="-2"/>
          <w:lang w:eastAsia="zh-CN"/>
        </w:rPr>
        <w:t>数器控制、单片机的串行口控制、单片机接口技术</w:t>
      </w:r>
      <w:r>
        <w:rPr>
          <w:rFonts w:ascii="宋体" w:eastAsia="宋体" w:hAnsi="宋体" w:cs="宋体"/>
          <w:spacing w:val="-3"/>
          <w:lang w:eastAsia="zh-CN"/>
        </w:rPr>
        <w:t>及相关应用等方面的内容。通过本课程的</w:t>
      </w:r>
      <w:r>
        <w:rPr>
          <w:rFonts w:ascii="宋体" w:eastAsia="宋体" w:hAnsi="宋体" w:cs="宋体"/>
          <w:spacing w:val="-4"/>
          <w:lang w:eastAsia="zh-CN"/>
        </w:rPr>
        <w:t>学习使学生能够以</w:t>
      </w:r>
      <w:r>
        <w:rPr>
          <w:rFonts w:ascii="宋体" w:eastAsia="宋体" w:hAnsi="宋体" w:cs="宋体"/>
          <w:spacing w:val="-4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MCS-51 </w:t>
      </w:r>
      <w:r>
        <w:rPr>
          <w:rFonts w:ascii="宋体" w:eastAsia="宋体" w:hAnsi="宋体" w:cs="宋体"/>
          <w:spacing w:val="-4"/>
          <w:lang w:eastAsia="zh-CN"/>
        </w:rPr>
        <w:t>单片机系统为基础，结合</w:t>
      </w:r>
      <w:r>
        <w:rPr>
          <w:rFonts w:ascii="宋体" w:eastAsia="宋体" w:hAnsi="宋体" w:cs="宋体"/>
          <w:spacing w:val="-4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Keil</w:t>
      </w:r>
      <w:r>
        <w:rPr>
          <w:rFonts w:ascii="宋体" w:eastAsia="宋体" w:hAnsi="宋体" w:cs="宋体"/>
          <w:spacing w:val="-4"/>
          <w:lang w:eastAsia="zh-CN"/>
        </w:rPr>
        <w:t>、</w:t>
      </w:r>
      <w:r>
        <w:rPr>
          <w:rFonts w:ascii="Times New Roman" w:eastAsia="Times New Roman" w:hAnsi="Times New Roman" w:cs="Times New Roman"/>
          <w:spacing w:val="-4"/>
          <w:lang w:eastAsia="zh-CN"/>
        </w:rPr>
        <w:t>P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roteus </w:t>
      </w:r>
      <w:r>
        <w:rPr>
          <w:rFonts w:ascii="宋体" w:eastAsia="宋体" w:hAnsi="宋体" w:cs="宋体"/>
          <w:spacing w:val="-5"/>
          <w:lang w:eastAsia="zh-CN"/>
        </w:rPr>
        <w:t>等相关软件，</w:t>
      </w:r>
      <w:r>
        <w:rPr>
          <w:rFonts w:ascii="宋体" w:eastAsia="宋体" w:hAnsi="宋体" w:cs="宋体"/>
          <w:spacing w:val="-58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lang w:eastAsia="zh-CN"/>
        </w:rPr>
        <w:t>掌握设计、</w:t>
      </w:r>
      <w:r>
        <w:rPr>
          <w:rFonts w:ascii="宋体" w:eastAsia="宋体" w:hAnsi="宋体" w:cs="宋体"/>
          <w:spacing w:val="-2"/>
          <w:lang w:eastAsia="zh-CN"/>
        </w:rPr>
        <w:t>调试单片机应用系统的一般方法，具有初步的</w:t>
      </w:r>
      <w:r>
        <w:rPr>
          <w:rFonts w:ascii="宋体" w:eastAsia="宋体" w:hAnsi="宋体" w:cs="宋体"/>
          <w:spacing w:val="-3"/>
          <w:lang w:eastAsia="zh-CN"/>
        </w:rPr>
        <w:t>软、硬件设计和仿真调试的基本技能，能够综</w:t>
      </w:r>
      <w:r>
        <w:rPr>
          <w:rFonts w:ascii="宋体" w:eastAsia="宋体" w:hAnsi="宋体" w:cs="宋体"/>
          <w:spacing w:val="-2"/>
          <w:lang w:eastAsia="zh-CN"/>
        </w:rPr>
        <w:t>合运用单片机知识进行单片机应用系统的设计与开</w:t>
      </w:r>
      <w:r>
        <w:rPr>
          <w:rFonts w:ascii="宋体" w:eastAsia="宋体" w:hAnsi="宋体" w:cs="宋体"/>
          <w:spacing w:val="-3"/>
          <w:lang w:eastAsia="zh-CN"/>
        </w:rPr>
        <w:t>发，解决实际工程问题，并为今后从事专</w:t>
      </w:r>
      <w:r>
        <w:rPr>
          <w:rFonts w:ascii="宋体" w:eastAsia="宋体" w:hAnsi="宋体" w:cs="宋体"/>
          <w:spacing w:val="-2"/>
          <w:lang w:eastAsia="zh-CN"/>
        </w:rPr>
        <w:t>业工作打下必要的基础。</w:t>
      </w:r>
    </w:p>
    <w:p w14:paraId="3BBFBC18" w14:textId="77777777" w:rsidR="000A754B" w:rsidRDefault="00000000">
      <w:pPr>
        <w:widowControl w:val="0"/>
        <w:kinsoku/>
        <w:adjustRightInd/>
        <w:snapToGrid/>
        <w:ind w:firstLineChars="200" w:firstLine="562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三、课程教学目标</w:t>
      </w:r>
    </w:p>
    <w:p w14:paraId="459FC48D" w14:textId="77777777" w:rsidR="000A754B" w:rsidRDefault="000A754B">
      <w:pPr>
        <w:spacing w:before="53"/>
      </w:pPr>
    </w:p>
    <w:tbl>
      <w:tblPr>
        <w:tblStyle w:val="TableNormal"/>
        <w:tblW w:w="8902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51"/>
        <w:gridCol w:w="3536"/>
        <w:gridCol w:w="1567"/>
      </w:tblGrid>
      <w:tr w:rsidR="000A754B" w14:paraId="510DB7F6" w14:textId="77777777">
        <w:trPr>
          <w:trHeight w:val="629"/>
        </w:trPr>
        <w:tc>
          <w:tcPr>
            <w:tcW w:w="3799" w:type="dxa"/>
            <w:gridSpan w:val="2"/>
            <w:tcBorders>
              <w:top w:val="single" w:sz="10" w:space="0" w:color="000000"/>
              <w:left w:val="single" w:sz="10" w:space="0" w:color="000000"/>
            </w:tcBorders>
          </w:tcPr>
          <w:p w14:paraId="1D443B47" w14:textId="77777777" w:rsidR="000A754B" w:rsidRDefault="00000000">
            <w:pPr>
              <w:pStyle w:val="TableText"/>
              <w:spacing w:before="210" w:line="221" w:lineRule="auto"/>
              <w:ind w:left="1261"/>
            </w:pPr>
            <w:r>
              <w:rPr>
                <w:rFonts w:hint="eastAsia"/>
                <w:b/>
                <w:bCs/>
                <w:snapToGrid/>
                <w:lang w:eastAsia="zh-CN"/>
              </w:rPr>
              <w:t>课程教学目标</w:t>
            </w:r>
          </w:p>
        </w:tc>
        <w:tc>
          <w:tcPr>
            <w:tcW w:w="3536" w:type="dxa"/>
            <w:tcBorders>
              <w:top w:val="single" w:sz="10" w:space="0" w:color="000000"/>
            </w:tcBorders>
          </w:tcPr>
          <w:p w14:paraId="5DA2D567" w14:textId="77777777" w:rsidR="000A754B" w:rsidRDefault="00000000">
            <w:pPr>
              <w:pStyle w:val="TableText"/>
              <w:spacing w:before="211" w:line="220" w:lineRule="auto"/>
              <w:ind w:left="616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支撑人才培养规格指标点</w:t>
            </w:r>
          </w:p>
        </w:tc>
        <w:tc>
          <w:tcPr>
            <w:tcW w:w="1567" w:type="dxa"/>
            <w:tcBorders>
              <w:top w:val="single" w:sz="10" w:space="0" w:color="000000"/>
              <w:right w:val="single" w:sz="10" w:space="0" w:color="000000"/>
            </w:tcBorders>
          </w:tcPr>
          <w:p w14:paraId="4AE1BC9D" w14:textId="77777777" w:rsidR="000A754B" w:rsidRDefault="00000000">
            <w:pPr>
              <w:pStyle w:val="TableText"/>
              <w:spacing w:before="54" w:line="248" w:lineRule="auto"/>
              <w:ind w:left="580" w:right="135" w:hanging="422"/>
            </w:pPr>
            <w:r>
              <w:rPr>
                <w:rFonts w:hint="eastAsia"/>
                <w:b/>
                <w:bCs/>
                <w:snapToGrid/>
                <w:lang w:eastAsia="zh-CN"/>
              </w:rPr>
              <w:t>支撑人才培养 规格</w:t>
            </w:r>
          </w:p>
        </w:tc>
      </w:tr>
      <w:tr w:rsidR="000A754B" w14:paraId="5BBEDE4A" w14:textId="77777777">
        <w:trPr>
          <w:trHeight w:val="1245"/>
        </w:trPr>
        <w:tc>
          <w:tcPr>
            <w:tcW w:w="548" w:type="dxa"/>
            <w:tcBorders>
              <w:left w:val="single" w:sz="10" w:space="0" w:color="000000"/>
            </w:tcBorders>
            <w:textDirection w:val="tbRlV"/>
          </w:tcPr>
          <w:p w14:paraId="16574BE9" w14:textId="77777777" w:rsidR="000A754B" w:rsidRDefault="00000000">
            <w:pPr>
              <w:pStyle w:val="TableText"/>
              <w:spacing w:before="167" w:line="208" w:lineRule="auto"/>
              <w:ind w:left="49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知 识 目 标</w:t>
            </w:r>
          </w:p>
        </w:tc>
        <w:tc>
          <w:tcPr>
            <w:tcW w:w="3251" w:type="dxa"/>
          </w:tcPr>
          <w:p w14:paraId="2E07E092" w14:textId="77777777" w:rsidR="000A754B" w:rsidRDefault="00000000">
            <w:pPr>
              <w:pStyle w:val="TableText"/>
              <w:spacing w:before="55" w:line="221" w:lineRule="auto"/>
              <w:ind w:left="140"/>
              <w:rPr>
                <w:b/>
                <w:bCs/>
                <w:snapToGrid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目标1：</w:t>
            </w:r>
          </w:p>
          <w:p w14:paraId="7F3EF9FB" w14:textId="77777777" w:rsidR="000A754B" w:rsidRDefault="00000000">
            <w:pPr>
              <w:pStyle w:val="TableText"/>
              <w:spacing w:before="61" w:line="254" w:lineRule="auto"/>
              <w:ind w:left="100" w:right="20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使学生掌握单片机的基本概念、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基本定律、基本原理及一般分析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方法。</w:t>
            </w:r>
            <w:r>
              <w:rPr>
                <w:rFonts w:hint="eastAsia"/>
                <w:spacing w:val="-8"/>
                <w:lang w:eastAsia="zh-CN"/>
              </w:rPr>
              <w:t>掌握最小系统的设计原理及方法。</w:t>
            </w:r>
          </w:p>
        </w:tc>
        <w:tc>
          <w:tcPr>
            <w:tcW w:w="3536" w:type="dxa"/>
          </w:tcPr>
          <w:p w14:paraId="2E091430" w14:textId="77777777" w:rsidR="000A754B" w:rsidRDefault="00000000">
            <w:pPr>
              <w:pStyle w:val="TableText"/>
              <w:spacing w:before="211" w:line="256" w:lineRule="auto"/>
              <w:ind w:left="112" w:right="95" w:hanging="1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掌握机电、传动、控制类基础和专业知识，能够对机器人控制系统的运行进行分析、设计。</w:t>
            </w:r>
          </w:p>
        </w:tc>
        <w:tc>
          <w:tcPr>
            <w:tcW w:w="1567" w:type="dxa"/>
            <w:tcBorders>
              <w:right w:val="single" w:sz="10" w:space="0" w:color="000000"/>
            </w:tcBorders>
          </w:tcPr>
          <w:p w14:paraId="2D582E9C" w14:textId="77777777" w:rsidR="000A754B" w:rsidRDefault="000A754B">
            <w:pPr>
              <w:spacing w:line="452" w:lineRule="auto"/>
              <w:rPr>
                <w:lang w:eastAsia="zh-CN"/>
              </w:rPr>
            </w:pPr>
          </w:p>
          <w:p w14:paraId="2B00E0DA" w14:textId="77777777" w:rsidR="000A754B" w:rsidRDefault="00000000">
            <w:pPr>
              <w:pStyle w:val="TableText"/>
              <w:spacing w:before="68" w:line="221" w:lineRule="auto"/>
              <w:ind w:left="119"/>
            </w:pPr>
            <w:r>
              <w:rPr>
                <w:rFonts w:ascii="Times New Roman" w:hAnsi="Times New Roman" w:cs="Times New Roman" w:hint="eastAsia"/>
                <w:spacing w:val="-5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0"/>
              </w:rPr>
              <w:t xml:space="preserve"> </w:t>
            </w:r>
            <w:r>
              <w:rPr>
                <w:rFonts w:hint="eastAsia"/>
                <w:spacing w:val="-5"/>
                <w:lang w:eastAsia="zh-CN"/>
              </w:rPr>
              <w:t>.</w:t>
            </w:r>
            <w:r>
              <w:rPr>
                <w:spacing w:val="-5"/>
              </w:rPr>
              <w:t>工程知识</w:t>
            </w:r>
          </w:p>
        </w:tc>
      </w:tr>
      <w:tr w:rsidR="000A754B" w14:paraId="35BEC978" w14:textId="77777777">
        <w:trPr>
          <w:trHeight w:val="2199"/>
        </w:trPr>
        <w:tc>
          <w:tcPr>
            <w:tcW w:w="548" w:type="dxa"/>
            <w:tcBorders>
              <w:left w:val="single" w:sz="10" w:space="0" w:color="000000"/>
              <w:bottom w:val="single" w:sz="10" w:space="0" w:color="000000"/>
            </w:tcBorders>
            <w:textDirection w:val="tbRlV"/>
          </w:tcPr>
          <w:p w14:paraId="4462A795" w14:textId="77777777" w:rsidR="000A754B" w:rsidRDefault="00000000">
            <w:pPr>
              <w:pStyle w:val="TableText"/>
              <w:spacing w:before="166" w:line="208" w:lineRule="auto"/>
              <w:ind w:left="527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能 力 目 标</w:t>
            </w:r>
          </w:p>
        </w:tc>
        <w:tc>
          <w:tcPr>
            <w:tcW w:w="3251" w:type="dxa"/>
            <w:tcBorders>
              <w:bottom w:val="single" w:sz="10" w:space="0" w:color="000000"/>
            </w:tcBorders>
          </w:tcPr>
          <w:p w14:paraId="17C3CBC9" w14:textId="77777777" w:rsidR="000A754B" w:rsidRDefault="000A754B">
            <w:pPr>
              <w:spacing w:line="462" w:lineRule="auto"/>
              <w:rPr>
                <w:lang w:eastAsia="zh-CN"/>
              </w:rPr>
            </w:pPr>
          </w:p>
          <w:p w14:paraId="4D6D8A87" w14:textId="77777777" w:rsidR="000A754B" w:rsidRDefault="00000000">
            <w:pPr>
              <w:pStyle w:val="TableText"/>
              <w:spacing w:before="68" w:line="221" w:lineRule="auto"/>
              <w:ind w:left="140"/>
              <w:rPr>
                <w:b/>
                <w:bCs/>
                <w:snapToGrid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目标2：</w:t>
            </w:r>
          </w:p>
          <w:p w14:paraId="7E6832D5" w14:textId="77777777" w:rsidR="000A754B" w:rsidRDefault="00000000">
            <w:pPr>
              <w:pStyle w:val="TableText"/>
              <w:spacing w:before="61" w:line="256" w:lineRule="auto"/>
              <w:ind w:left="101" w:right="208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使学生具有运用单片机基本原理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和基本分析方法解决实际问题的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能力。</w:t>
            </w:r>
            <w:r>
              <w:rPr>
                <w:rFonts w:hint="eastAsia"/>
                <w:lang w:eastAsia="zh-CN"/>
              </w:rPr>
              <w:t>具备单片机应用系统软硬件设计和仿真调试的基本技能。</w:t>
            </w:r>
          </w:p>
        </w:tc>
        <w:tc>
          <w:tcPr>
            <w:tcW w:w="3536" w:type="dxa"/>
            <w:tcBorders>
              <w:bottom w:val="single" w:sz="10" w:space="0" w:color="000000"/>
            </w:tcBorders>
          </w:tcPr>
          <w:p w14:paraId="7E7314C1" w14:textId="77777777" w:rsidR="000A754B" w:rsidRDefault="00000000">
            <w:pPr>
              <w:pStyle w:val="TableText"/>
              <w:spacing w:before="64" w:line="257" w:lineRule="auto"/>
              <w:ind w:left="112" w:right="176"/>
              <w:jc w:val="both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4.1能够将科学原理和工程方法应用于设计和规划解决工业机器人系统</w:t>
            </w:r>
          </w:p>
          <w:p w14:paraId="1FF0283A" w14:textId="77777777" w:rsidR="000A754B" w:rsidRDefault="00000000">
            <w:pPr>
              <w:pStyle w:val="TableText"/>
              <w:spacing w:before="64" w:line="257" w:lineRule="auto"/>
              <w:ind w:left="112" w:right="176"/>
              <w:jc w:val="both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复杂工程问题及工程项目。</w:t>
            </w:r>
          </w:p>
          <w:p w14:paraId="5B43F323" w14:textId="77777777" w:rsidR="000A754B" w:rsidRDefault="00000000">
            <w:pPr>
              <w:pStyle w:val="TableText"/>
              <w:spacing w:before="60" w:line="261" w:lineRule="auto"/>
              <w:ind w:left="112" w:right="95" w:firstLine="4"/>
              <w:jc w:val="both"/>
              <w:rPr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5.2恰当使用现代软硬件工具解决复杂工业机器人系统工程问题，评估其准确性和局限性，并确认它们的结果。</w:t>
            </w:r>
          </w:p>
        </w:tc>
        <w:tc>
          <w:tcPr>
            <w:tcW w:w="1567" w:type="dxa"/>
            <w:tcBorders>
              <w:bottom w:val="single" w:sz="10" w:space="0" w:color="000000"/>
              <w:right w:val="single" w:sz="10" w:space="0" w:color="000000"/>
            </w:tcBorders>
          </w:tcPr>
          <w:p w14:paraId="58D37D26" w14:textId="77777777" w:rsidR="000A754B" w:rsidRDefault="000A754B">
            <w:pPr>
              <w:spacing w:line="453" w:lineRule="auto"/>
              <w:rPr>
                <w:lang w:eastAsia="zh-CN"/>
              </w:rPr>
            </w:pPr>
          </w:p>
          <w:p w14:paraId="4475092D" w14:textId="77777777" w:rsidR="000A754B" w:rsidRDefault="00000000">
            <w:pPr>
              <w:pStyle w:val="TableText"/>
              <w:spacing w:before="68" w:line="221" w:lineRule="auto"/>
              <w:ind w:left="119"/>
              <w:rPr>
                <w:rFonts w:ascii="Times New Roman" w:hAnsi="Times New Roman" w:cs="Times New Roman"/>
                <w:spacing w:val="-5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5"/>
                <w:lang w:eastAsia="zh-CN"/>
              </w:rPr>
              <w:t>4.</w:t>
            </w:r>
            <w:r>
              <w:rPr>
                <w:rFonts w:ascii="Times New Roman" w:hAnsi="Times New Roman" w:cs="Times New Roman" w:hint="eastAsia"/>
                <w:spacing w:val="-5"/>
                <w:lang w:eastAsia="zh-CN"/>
              </w:rPr>
              <w:t>研究</w:t>
            </w:r>
          </w:p>
          <w:p w14:paraId="58EDCC2D" w14:textId="77777777" w:rsidR="000A754B" w:rsidRDefault="00000000">
            <w:pPr>
              <w:pStyle w:val="TableText"/>
              <w:spacing w:before="68" w:line="221" w:lineRule="auto"/>
              <w:ind w:left="119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pacing w:val="-5"/>
                <w:lang w:eastAsia="zh-CN"/>
              </w:rPr>
              <w:t>5.</w:t>
            </w:r>
            <w:r>
              <w:rPr>
                <w:rFonts w:ascii="Times New Roman" w:hAnsi="Times New Roman" w:cs="Times New Roman" w:hint="eastAsia"/>
                <w:spacing w:val="-5"/>
                <w:lang w:eastAsia="zh-CN"/>
              </w:rPr>
              <w:t>使用现代工具</w:t>
            </w:r>
          </w:p>
        </w:tc>
      </w:tr>
    </w:tbl>
    <w:p w14:paraId="7343C261" w14:textId="77777777" w:rsidR="000A754B" w:rsidRDefault="000A754B"/>
    <w:p w14:paraId="0984EF83" w14:textId="77777777" w:rsidR="000A754B" w:rsidRDefault="000A754B">
      <w:pPr>
        <w:sectPr w:rsidR="000A754B" w:rsidSect="0060000C">
          <w:footerReference w:type="default" r:id="rId6"/>
          <w:pgSz w:w="11907" w:h="16839"/>
          <w:pgMar w:top="1431" w:right="1301" w:bottom="966" w:left="1678" w:header="0" w:footer="768" w:gutter="0"/>
          <w:cols w:space="720"/>
        </w:sectPr>
      </w:pPr>
    </w:p>
    <w:p w14:paraId="4BE53A33" w14:textId="77777777" w:rsidR="000A754B" w:rsidRDefault="000A754B">
      <w:pPr>
        <w:spacing w:line="91" w:lineRule="auto"/>
        <w:rPr>
          <w:sz w:val="2"/>
        </w:rPr>
      </w:pPr>
    </w:p>
    <w:tbl>
      <w:tblPr>
        <w:tblStyle w:val="TableNormal"/>
        <w:tblW w:w="8902" w:type="dxa"/>
        <w:tblInd w:w="23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251"/>
        <w:gridCol w:w="3536"/>
        <w:gridCol w:w="1567"/>
      </w:tblGrid>
      <w:tr w:rsidR="000A754B" w14:paraId="1AA90C2E" w14:textId="77777777">
        <w:trPr>
          <w:trHeight w:val="1600"/>
        </w:trPr>
        <w:tc>
          <w:tcPr>
            <w:tcW w:w="548" w:type="dxa"/>
            <w:tcBorders>
              <w:right w:val="single" w:sz="2" w:space="0" w:color="000000"/>
            </w:tcBorders>
            <w:textDirection w:val="tbRlV"/>
          </w:tcPr>
          <w:p w14:paraId="33F6868D" w14:textId="77777777" w:rsidR="000A754B" w:rsidRDefault="00000000">
            <w:pPr>
              <w:pStyle w:val="TableText"/>
              <w:spacing w:before="166" w:line="208" w:lineRule="auto"/>
              <w:ind w:left="361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素 质 目 标</w:t>
            </w:r>
          </w:p>
        </w:tc>
        <w:tc>
          <w:tcPr>
            <w:tcW w:w="3251" w:type="dxa"/>
            <w:tcBorders>
              <w:left w:val="single" w:sz="2" w:space="0" w:color="000000"/>
              <w:right w:val="single" w:sz="2" w:space="0" w:color="000000"/>
            </w:tcBorders>
          </w:tcPr>
          <w:p w14:paraId="1394A8C4" w14:textId="77777777" w:rsidR="000A754B" w:rsidRDefault="00000000">
            <w:pPr>
              <w:pStyle w:val="TableText"/>
              <w:spacing w:before="69" w:line="221" w:lineRule="auto"/>
              <w:ind w:left="140"/>
              <w:rPr>
                <w:b/>
                <w:bCs/>
                <w:snapToGrid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目标3：</w:t>
            </w:r>
          </w:p>
          <w:p w14:paraId="491B1D00" w14:textId="77777777" w:rsidR="000A754B" w:rsidRDefault="00000000">
            <w:pPr>
              <w:pStyle w:val="TableText"/>
              <w:spacing w:before="60" w:line="256" w:lineRule="auto"/>
              <w:ind w:left="100" w:right="20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使学生具备机器人工程专业的设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计、制造、服务等的基础知识、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基本技能和专业背景及素养。</w:t>
            </w:r>
            <w:r>
              <w:rPr>
                <w:rFonts w:hint="eastAsia"/>
                <w:lang w:eastAsia="zh-CN"/>
              </w:rPr>
              <w:t>树立正确的价值观、社会责任感以及科技报国的家国情怀和使命担当。</w:t>
            </w:r>
          </w:p>
        </w:tc>
        <w:tc>
          <w:tcPr>
            <w:tcW w:w="3536" w:type="dxa"/>
            <w:tcBorders>
              <w:left w:val="single" w:sz="2" w:space="0" w:color="000000"/>
              <w:right w:val="single" w:sz="2" w:space="0" w:color="000000"/>
            </w:tcBorders>
          </w:tcPr>
          <w:p w14:paraId="303472E0" w14:textId="77777777" w:rsidR="000A754B" w:rsidRDefault="000A754B">
            <w:pPr>
              <w:pStyle w:val="TableText"/>
              <w:spacing w:before="61" w:line="256" w:lineRule="auto"/>
              <w:ind w:left="110" w:right="172" w:firstLine="17"/>
              <w:jc w:val="both"/>
              <w:rPr>
                <w:rFonts w:ascii="Times New Roman" w:eastAsia="Times New Roman" w:hAnsi="Times New Roman" w:cs="Times New Roman"/>
                <w:spacing w:val="-6"/>
                <w:lang w:eastAsia="zh-CN"/>
              </w:rPr>
            </w:pPr>
          </w:p>
          <w:p w14:paraId="6727C819" w14:textId="77777777" w:rsidR="000A754B" w:rsidRDefault="000A754B">
            <w:pPr>
              <w:pStyle w:val="TableText"/>
              <w:spacing w:before="61" w:line="256" w:lineRule="auto"/>
              <w:ind w:left="110" w:right="172" w:firstLine="17"/>
              <w:jc w:val="both"/>
              <w:rPr>
                <w:rFonts w:ascii="Times New Roman" w:eastAsia="Times New Roman" w:hAnsi="Times New Roman" w:cs="Times New Roman"/>
                <w:spacing w:val="-6"/>
                <w:lang w:eastAsia="zh-CN"/>
              </w:rPr>
            </w:pPr>
          </w:p>
          <w:p w14:paraId="7C346748" w14:textId="77777777" w:rsidR="000A754B" w:rsidRDefault="00000000">
            <w:pPr>
              <w:pStyle w:val="TableText"/>
              <w:spacing w:before="61" w:line="256" w:lineRule="auto"/>
              <w:ind w:left="110" w:right="172" w:firstLine="17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pacing w:val="-6"/>
                <w:lang w:eastAsia="zh-CN"/>
              </w:rPr>
              <w:t>12.2</w:t>
            </w:r>
            <w:r>
              <w:rPr>
                <w:rFonts w:ascii="Times New Roman" w:hAnsi="Times New Roman" w:cs="Times New Roman" w:hint="eastAsia"/>
                <w:spacing w:val="-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pacing w:val="-6"/>
                <w:lang w:eastAsia="zh-CN"/>
              </w:rPr>
              <w:t>能够通过有效手段，掌握自主学习方法， 能够持续学习并适应社会的进步和发展。</w:t>
            </w:r>
          </w:p>
        </w:tc>
        <w:tc>
          <w:tcPr>
            <w:tcW w:w="1567" w:type="dxa"/>
            <w:tcBorders>
              <w:left w:val="single" w:sz="2" w:space="0" w:color="000000"/>
            </w:tcBorders>
          </w:tcPr>
          <w:p w14:paraId="016B2D32" w14:textId="77777777" w:rsidR="000A754B" w:rsidRDefault="000A754B">
            <w:pPr>
              <w:spacing w:line="304" w:lineRule="auto"/>
              <w:rPr>
                <w:lang w:eastAsia="zh-CN"/>
              </w:rPr>
            </w:pPr>
          </w:p>
          <w:p w14:paraId="07B18A58" w14:textId="77777777" w:rsidR="000A754B" w:rsidRDefault="000A754B">
            <w:pPr>
              <w:pStyle w:val="TableText"/>
              <w:spacing w:before="71" w:line="241" w:lineRule="auto"/>
              <w:ind w:left="122" w:right="174" w:hanging="2"/>
              <w:rPr>
                <w:rFonts w:ascii="Times New Roman" w:hAnsi="Times New Roman" w:cs="Times New Roman"/>
                <w:spacing w:val="-5"/>
                <w:lang w:eastAsia="zh-CN"/>
              </w:rPr>
            </w:pPr>
          </w:p>
          <w:p w14:paraId="411507C5" w14:textId="77777777" w:rsidR="000A754B" w:rsidRDefault="000A754B">
            <w:pPr>
              <w:pStyle w:val="TableText"/>
              <w:spacing w:before="71" w:line="241" w:lineRule="auto"/>
              <w:ind w:left="122" w:right="174" w:hanging="2"/>
              <w:rPr>
                <w:rFonts w:ascii="Times New Roman" w:hAnsi="Times New Roman" w:cs="Times New Roman"/>
                <w:spacing w:val="-5"/>
                <w:lang w:eastAsia="zh-CN"/>
              </w:rPr>
            </w:pPr>
          </w:p>
          <w:p w14:paraId="5ED7DF94" w14:textId="77777777" w:rsidR="000A754B" w:rsidRDefault="00000000">
            <w:pPr>
              <w:pStyle w:val="TableText"/>
              <w:spacing w:before="71" w:line="241" w:lineRule="auto"/>
              <w:ind w:left="122" w:right="174" w:hanging="2"/>
            </w:pPr>
            <w:r>
              <w:rPr>
                <w:rFonts w:ascii="Times New Roman" w:hAnsi="Times New Roman" w:cs="Times New Roman" w:hint="eastAsia"/>
                <w:spacing w:val="-5"/>
                <w:lang w:eastAsia="zh-CN"/>
              </w:rPr>
              <w:t>12.</w:t>
            </w:r>
            <w:r>
              <w:rPr>
                <w:rFonts w:ascii="Times New Roman" w:hAnsi="Times New Roman" w:cs="Times New Roman" w:hint="eastAsia"/>
                <w:spacing w:val="-5"/>
                <w:lang w:eastAsia="zh-CN"/>
              </w:rPr>
              <w:t>终身学习</w:t>
            </w:r>
          </w:p>
        </w:tc>
      </w:tr>
    </w:tbl>
    <w:p w14:paraId="62450B43" w14:textId="77777777" w:rsidR="000A754B" w:rsidRDefault="00000000">
      <w:pPr>
        <w:widowControl w:val="0"/>
        <w:kinsoku/>
        <w:adjustRightInd/>
        <w:snapToGrid/>
        <w:spacing w:line="360" w:lineRule="auto"/>
        <w:ind w:firstLineChars="200" w:firstLine="562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四、课程主要教学内容、学时安排及教学策略</w:t>
      </w:r>
    </w:p>
    <w:p w14:paraId="0DCDFF48" w14:textId="77777777" w:rsidR="000A754B" w:rsidRDefault="00000000">
      <w:pPr>
        <w:widowControl w:val="0"/>
        <w:kinsoku/>
        <w:adjustRightInd/>
        <w:snapToGrid/>
        <w:spacing w:line="360" w:lineRule="auto"/>
        <w:ind w:firstLineChars="200" w:firstLine="562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（一）理论教学</w:t>
      </w:r>
    </w:p>
    <w:p w14:paraId="32C71CE3" w14:textId="77777777" w:rsidR="000A754B" w:rsidRDefault="000A754B">
      <w:pPr>
        <w:spacing w:line="88" w:lineRule="exact"/>
      </w:pPr>
    </w:p>
    <w:tbl>
      <w:tblPr>
        <w:tblStyle w:val="TableNormal"/>
        <w:tblW w:w="8964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59"/>
        <w:gridCol w:w="4691"/>
        <w:gridCol w:w="1430"/>
        <w:gridCol w:w="876"/>
      </w:tblGrid>
      <w:tr w:rsidR="000A754B" w14:paraId="6DE55057" w14:textId="77777777">
        <w:trPr>
          <w:trHeight w:val="632"/>
        </w:trPr>
        <w:tc>
          <w:tcPr>
            <w:tcW w:w="1308" w:type="dxa"/>
            <w:tcBorders>
              <w:top w:val="single" w:sz="10" w:space="0" w:color="000000"/>
              <w:left w:val="single" w:sz="10" w:space="0" w:color="000000"/>
            </w:tcBorders>
          </w:tcPr>
          <w:p w14:paraId="1BABFEFE" w14:textId="77777777" w:rsidR="000A754B" w:rsidRDefault="00000000">
            <w:pPr>
              <w:pStyle w:val="TableText"/>
              <w:spacing w:before="210" w:line="221" w:lineRule="auto"/>
              <w:ind w:left="300"/>
            </w:pPr>
            <w:r>
              <w:rPr>
                <w:rFonts w:hint="eastAsia"/>
                <w:b/>
                <w:bCs/>
                <w:snapToGrid/>
                <w:lang w:eastAsia="zh-CN"/>
              </w:rPr>
              <w:t>教学模块</w:t>
            </w:r>
          </w:p>
        </w:tc>
        <w:tc>
          <w:tcPr>
            <w:tcW w:w="659" w:type="dxa"/>
            <w:tcBorders>
              <w:top w:val="single" w:sz="10" w:space="0" w:color="000000"/>
            </w:tcBorders>
          </w:tcPr>
          <w:p w14:paraId="3062178A" w14:textId="77777777" w:rsidR="000A754B" w:rsidRDefault="00000000">
            <w:pPr>
              <w:pStyle w:val="TableText"/>
              <w:spacing w:before="211" w:line="222" w:lineRule="auto"/>
              <w:ind w:left="47"/>
            </w:pPr>
            <w:r>
              <w:rPr>
                <w:rFonts w:hint="eastAsia"/>
                <w:b/>
                <w:bCs/>
                <w:snapToGrid/>
                <w:lang w:eastAsia="zh-CN"/>
              </w:rPr>
              <w:t>学时</w:t>
            </w:r>
          </w:p>
        </w:tc>
        <w:tc>
          <w:tcPr>
            <w:tcW w:w="4691" w:type="dxa"/>
            <w:tcBorders>
              <w:top w:val="single" w:sz="10" w:space="0" w:color="000000"/>
            </w:tcBorders>
          </w:tcPr>
          <w:p w14:paraId="3E2DC4A0" w14:textId="77777777" w:rsidR="000A754B" w:rsidRDefault="00000000">
            <w:pPr>
              <w:pStyle w:val="TableText"/>
              <w:spacing w:before="210" w:line="221" w:lineRule="auto"/>
              <w:ind w:left="1352"/>
            </w:pPr>
            <w:r>
              <w:rPr>
                <w:rFonts w:hint="eastAsia"/>
                <w:b/>
                <w:bCs/>
                <w:snapToGrid/>
                <w:lang w:eastAsia="zh-CN"/>
              </w:rPr>
              <w:t>主要教学内容与策略</w:t>
            </w:r>
          </w:p>
        </w:tc>
        <w:tc>
          <w:tcPr>
            <w:tcW w:w="1430" w:type="dxa"/>
            <w:tcBorders>
              <w:top w:val="single" w:sz="10" w:space="0" w:color="000000"/>
            </w:tcBorders>
          </w:tcPr>
          <w:p w14:paraId="7CDD1081" w14:textId="77777777" w:rsidR="000A754B" w:rsidRDefault="00000000">
            <w:pPr>
              <w:pStyle w:val="TableText"/>
              <w:spacing w:before="210" w:line="221" w:lineRule="auto"/>
              <w:ind w:left="90"/>
              <w:rPr>
                <w:b/>
                <w:bCs/>
                <w:snapToGrid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学习任务安排</w:t>
            </w:r>
          </w:p>
        </w:tc>
        <w:tc>
          <w:tcPr>
            <w:tcW w:w="876" w:type="dxa"/>
            <w:tcBorders>
              <w:top w:val="single" w:sz="10" w:space="0" w:color="000000"/>
              <w:right w:val="single" w:sz="10" w:space="0" w:color="000000"/>
            </w:tcBorders>
          </w:tcPr>
          <w:p w14:paraId="47CF11A9" w14:textId="77777777" w:rsidR="000A754B" w:rsidRDefault="00000000">
            <w:pPr>
              <w:pStyle w:val="TableText"/>
              <w:spacing w:before="55" w:line="248" w:lineRule="auto"/>
              <w:ind w:left="185" w:right="161" w:firstLine="1"/>
              <w:rPr>
                <w:b/>
                <w:bCs/>
                <w:snapToGrid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支撑课程目标</w:t>
            </w:r>
          </w:p>
        </w:tc>
      </w:tr>
      <w:tr w:rsidR="000A754B" w14:paraId="2D23317C" w14:textId="77777777">
        <w:trPr>
          <w:trHeight w:val="3431"/>
        </w:trPr>
        <w:tc>
          <w:tcPr>
            <w:tcW w:w="1308" w:type="dxa"/>
            <w:tcBorders>
              <w:left w:val="single" w:sz="10" w:space="0" w:color="000000"/>
            </w:tcBorders>
          </w:tcPr>
          <w:p w14:paraId="1148128B" w14:textId="77777777" w:rsidR="000A754B" w:rsidRDefault="000A754B">
            <w:pPr>
              <w:spacing w:line="245" w:lineRule="auto"/>
            </w:pPr>
          </w:p>
          <w:p w14:paraId="14FC1892" w14:textId="77777777" w:rsidR="000A754B" w:rsidRDefault="000A754B">
            <w:pPr>
              <w:spacing w:line="245" w:lineRule="auto"/>
            </w:pPr>
          </w:p>
          <w:p w14:paraId="264743C0" w14:textId="77777777" w:rsidR="000A754B" w:rsidRDefault="000A754B">
            <w:pPr>
              <w:spacing w:line="245" w:lineRule="auto"/>
            </w:pPr>
          </w:p>
          <w:p w14:paraId="16FEE4C2" w14:textId="77777777" w:rsidR="000A754B" w:rsidRDefault="000A754B">
            <w:pPr>
              <w:spacing w:line="245" w:lineRule="auto"/>
            </w:pPr>
          </w:p>
          <w:p w14:paraId="4B9AAF4E" w14:textId="77777777" w:rsidR="000A754B" w:rsidRDefault="000A754B">
            <w:pPr>
              <w:spacing w:line="245" w:lineRule="auto"/>
            </w:pPr>
          </w:p>
          <w:p w14:paraId="08443275" w14:textId="77777777" w:rsidR="000A754B" w:rsidRDefault="00000000">
            <w:pPr>
              <w:pStyle w:val="TableText"/>
              <w:spacing w:before="68" w:line="257" w:lineRule="auto"/>
              <w:ind w:left="104" w:right="149"/>
            </w:pPr>
            <w:r>
              <w:rPr>
                <w:rFonts w:ascii="Times New Roman" w:eastAsia="Times New Roman" w:hAnsi="Times New Roman" w:cs="Times New Roman" w:hint="eastAsia"/>
                <w:spacing w:val="-1"/>
              </w:rPr>
              <w:t>单片机基础知识概述</w:t>
            </w:r>
          </w:p>
        </w:tc>
        <w:tc>
          <w:tcPr>
            <w:tcW w:w="659" w:type="dxa"/>
          </w:tcPr>
          <w:p w14:paraId="3B50744B" w14:textId="77777777" w:rsidR="000A754B" w:rsidRDefault="000A754B">
            <w:pPr>
              <w:spacing w:line="263" w:lineRule="auto"/>
            </w:pPr>
          </w:p>
          <w:p w14:paraId="188A2728" w14:textId="77777777" w:rsidR="000A754B" w:rsidRDefault="000A754B">
            <w:pPr>
              <w:spacing w:line="263" w:lineRule="auto"/>
            </w:pPr>
          </w:p>
          <w:p w14:paraId="070CEF12" w14:textId="77777777" w:rsidR="000A754B" w:rsidRDefault="000A754B">
            <w:pPr>
              <w:spacing w:line="263" w:lineRule="auto"/>
            </w:pPr>
          </w:p>
          <w:p w14:paraId="163C283C" w14:textId="77777777" w:rsidR="000A754B" w:rsidRDefault="000A754B">
            <w:pPr>
              <w:spacing w:line="263" w:lineRule="auto"/>
            </w:pPr>
          </w:p>
          <w:p w14:paraId="1CE03D19" w14:textId="77777777" w:rsidR="000A754B" w:rsidRDefault="000A754B">
            <w:pPr>
              <w:spacing w:line="264" w:lineRule="auto"/>
            </w:pPr>
          </w:p>
          <w:p w14:paraId="61949D81" w14:textId="77777777" w:rsidR="000A754B" w:rsidRDefault="000A754B">
            <w:pPr>
              <w:spacing w:line="264" w:lineRule="auto"/>
            </w:pPr>
          </w:p>
          <w:p w14:paraId="1D6B4B43" w14:textId="77777777" w:rsidR="000A754B" w:rsidRDefault="00000000">
            <w:pPr>
              <w:spacing w:before="61" w:line="187" w:lineRule="auto"/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91" w:type="dxa"/>
          </w:tcPr>
          <w:p w14:paraId="3833044F" w14:textId="77777777" w:rsidR="000A754B" w:rsidRDefault="00000000">
            <w:pPr>
              <w:pStyle w:val="TableText"/>
              <w:spacing w:before="55" w:line="247" w:lineRule="auto"/>
              <w:ind w:left="106" w:right="22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重点：</w:t>
            </w:r>
            <w:r>
              <w:rPr>
                <w:spacing w:val="-6"/>
                <w:lang w:eastAsia="zh-CN"/>
              </w:rPr>
              <w:t>单片机内部结构、外部引脚及功能</w:t>
            </w:r>
            <w:r>
              <w:rPr>
                <w:spacing w:val="-7"/>
                <w:lang w:eastAsia="zh-CN"/>
              </w:rPr>
              <w:t>；存储</w:t>
            </w:r>
            <w:r>
              <w:rPr>
                <w:spacing w:val="-10"/>
                <w:lang w:eastAsia="zh-CN"/>
              </w:rPr>
              <w:t>器结构；最小系统电路；并行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I/O</w:t>
            </w:r>
            <w:r>
              <w:rPr>
                <w:spacing w:val="-10"/>
                <w:lang w:eastAsia="zh-CN"/>
              </w:rPr>
              <w:t>接口结构及功能。</w:t>
            </w:r>
          </w:p>
          <w:p w14:paraId="183922AB" w14:textId="77777777" w:rsidR="000A754B" w:rsidRDefault="00000000">
            <w:pPr>
              <w:pStyle w:val="TableText"/>
              <w:spacing w:before="60" w:line="221" w:lineRule="auto"/>
              <w:ind w:left="106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spacing w:val="-6"/>
                <w:lang w:eastAsia="zh-CN"/>
              </w:rPr>
              <w:t>理解并行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I/O</w:t>
            </w:r>
            <w:r>
              <w:rPr>
                <w:spacing w:val="-6"/>
                <w:lang w:eastAsia="zh-CN"/>
              </w:rPr>
              <w:t>接口的结构及功能。</w:t>
            </w:r>
          </w:p>
          <w:p w14:paraId="62F3B709" w14:textId="77777777" w:rsidR="000A754B" w:rsidRDefault="00000000">
            <w:pPr>
              <w:pStyle w:val="TableText"/>
              <w:spacing w:before="61" w:line="256" w:lineRule="auto"/>
              <w:ind w:left="111" w:right="95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思政元素：</w:t>
            </w:r>
            <w:r>
              <w:rPr>
                <w:spacing w:val="-7"/>
                <w:lang w:eastAsia="zh-CN"/>
              </w:rPr>
              <w:t>计算机及单片机的发展历程说明了科</w:t>
            </w:r>
            <w:r>
              <w:rPr>
                <w:spacing w:val="-5"/>
                <w:lang w:eastAsia="zh-CN"/>
              </w:rPr>
              <w:t>学发展与技术进步相辅相成，</w:t>
            </w:r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而且都是脚踏实地</w:t>
            </w:r>
            <w:r>
              <w:rPr>
                <w:spacing w:val="-2"/>
                <w:lang w:eastAsia="zh-CN"/>
              </w:rPr>
              <w:t>的科技成果。</w:t>
            </w:r>
          </w:p>
          <w:p w14:paraId="3AC1C7F6" w14:textId="77777777" w:rsidR="000A754B" w:rsidRDefault="00000000">
            <w:pPr>
              <w:pStyle w:val="TableText"/>
              <w:spacing w:before="60" w:line="263" w:lineRule="auto"/>
              <w:ind w:left="106" w:right="95" w:firstLine="3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教学方法与策略：</w:t>
            </w:r>
            <w:r>
              <w:rPr>
                <w:spacing w:val="-8"/>
                <w:lang w:eastAsia="zh-CN"/>
              </w:rPr>
              <w:t>建议结合现实生活中耳闻眼见</w:t>
            </w:r>
            <w:r>
              <w:rPr>
                <w:spacing w:val="-5"/>
                <w:lang w:eastAsia="zh-CN"/>
              </w:rPr>
              <w:t>的常识，构造情景，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讲解和互动结合，启发和鼓</w:t>
            </w:r>
            <w:r>
              <w:rPr>
                <w:spacing w:val="-2"/>
                <w:lang w:eastAsia="zh-CN"/>
              </w:rPr>
              <w:t>励并举，尽量激发出学生对所讲内容的兴趣，同时要注重让学生掌握学习方法，培养自主学习的能力。</w:t>
            </w:r>
          </w:p>
        </w:tc>
        <w:tc>
          <w:tcPr>
            <w:tcW w:w="1430" w:type="dxa"/>
          </w:tcPr>
          <w:p w14:paraId="3720ED3A" w14:textId="77777777" w:rsidR="000A754B" w:rsidRDefault="000A754B">
            <w:pPr>
              <w:spacing w:line="268" w:lineRule="auto"/>
              <w:rPr>
                <w:lang w:eastAsia="zh-CN"/>
              </w:rPr>
            </w:pPr>
          </w:p>
          <w:p w14:paraId="0539A124" w14:textId="77777777" w:rsidR="000A754B" w:rsidRDefault="000A754B">
            <w:pPr>
              <w:spacing w:line="268" w:lineRule="auto"/>
              <w:rPr>
                <w:lang w:eastAsia="zh-CN"/>
              </w:rPr>
            </w:pPr>
          </w:p>
          <w:p w14:paraId="0EE7981B" w14:textId="77777777" w:rsidR="000A754B" w:rsidRDefault="000A754B">
            <w:pPr>
              <w:spacing w:line="268" w:lineRule="auto"/>
              <w:rPr>
                <w:lang w:eastAsia="zh-CN"/>
              </w:rPr>
            </w:pPr>
          </w:p>
          <w:p w14:paraId="65C2F5DC" w14:textId="77777777" w:rsidR="000A754B" w:rsidRDefault="000A754B">
            <w:pPr>
              <w:spacing w:line="268" w:lineRule="auto"/>
              <w:rPr>
                <w:lang w:eastAsia="zh-CN"/>
              </w:rPr>
            </w:pPr>
          </w:p>
          <w:p w14:paraId="035EDFA7" w14:textId="77777777" w:rsidR="000A754B" w:rsidRDefault="00000000">
            <w:pPr>
              <w:pStyle w:val="TableText"/>
              <w:spacing w:before="68" w:line="221" w:lineRule="auto"/>
              <w:ind w:left="118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课前：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预习。</w:t>
            </w:r>
          </w:p>
          <w:p w14:paraId="69B6BE44" w14:textId="77777777" w:rsidR="000A754B" w:rsidRDefault="00000000">
            <w:pPr>
              <w:pStyle w:val="TableText"/>
              <w:spacing w:before="59" w:line="248" w:lineRule="auto"/>
              <w:ind w:left="139" w:right="93" w:hanging="2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课堂：讲解及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回答问题。</w:t>
            </w:r>
          </w:p>
          <w:p w14:paraId="22AE242D" w14:textId="77777777" w:rsidR="000A754B" w:rsidRDefault="00000000">
            <w:pPr>
              <w:pStyle w:val="TableText"/>
              <w:spacing w:before="60" w:line="221" w:lineRule="auto"/>
              <w:ind w:left="118"/>
            </w:pPr>
            <w:r>
              <w:rPr>
                <w:spacing w:val="-20"/>
              </w:rPr>
              <w:t>课后：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复习。</w:t>
            </w:r>
          </w:p>
        </w:tc>
        <w:tc>
          <w:tcPr>
            <w:tcW w:w="876" w:type="dxa"/>
            <w:tcBorders>
              <w:right w:val="single" w:sz="10" w:space="0" w:color="000000"/>
            </w:tcBorders>
          </w:tcPr>
          <w:p w14:paraId="0DAE944A" w14:textId="77777777" w:rsidR="000A754B" w:rsidRDefault="000A754B">
            <w:pPr>
              <w:spacing w:line="245" w:lineRule="auto"/>
            </w:pPr>
          </w:p>
          <w:p w14:paraId="7D7B885C" w14:textId="77777777" w:rsidR="000A754B" w:rsidRDefault="000A754B">
            <w:pPr>
              <w:spacing w:line="245" w:lineRule="auto"/>
            </w:pPr>
          </w:p>
          <w:p w14:paraId="072B3B72" w14:textId="77777777" w:rsidR="000A754B" w:rsidRDefault="000A754B">
            <w:pPr>
              <w:spacing w:line="245" w:lineRule="auto"/>
            </w:pPr>
          </w:p>
          <w:p w14:paraId="20942802" w14:textId="77777777" w:rsidR="000A754B" w:rsidRDefault="000A754B">
            <w:pPr>
              <w:spacing w:line="245" w:lineRule="auto"/>
            </w:pPr>
          </w:p>
          <w:p w14:paraId="6ECF92EA" w14:textId="77777777" w:rsidR="000A754B" w:rsidRDefault="000A754B">
            <w:pPr>
              <w:spacing w:line="246" w:lineRule="auto"/>
            </w:pPr>
          </w:p>
          <w:p w14:paraId="2C441212" w14:textId="77777777" w:rsidR="000A754B" w:rsidRDefault="00000000">
            <w:pPr>
              <w:pStyle w:val="TableText"/>
              <w:spacing w:before="69" w:line="312" w:lineRule="exact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4A760824" w14:textId="77777777" w:rsidR="000A754B" w:rsidRDefault="00000000">
            <w:pPr>
              <w:pStyle w:val="TableText"/>
              <w:spacing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</w:tc>
      </w:tr>
      <w:tr w:rsidR="000A754B" w14:paraId="2418F90A" w14:textId="77777777">
        <w:trPr>
          <w:trHeight w:val="3284"/>
        </w:trPr>
        <w:tc>
          <w:tcPr>
            <w:tcW w:w="1308" w:type="dxa"/>
            <w:tcBorders>
              <w:left w:val="single" w:sz="10" w:space="0" w:color="000000"/>
            </w:tcBorders>
          </w:tcPr>
          <w:p w14:paraId="3A2E24CF" w14:textId="77777777" w:rsidR="000A754B" w:rsidRDefault="000A754B">
            <w:pPr>
              <w:spacing w:line="277" w:lineRule="auto"/>
              <w:rPr>
                <w:lang w:eastAsia="zh-CN"/>
              </w:rPr>
            </w:pPr>
          </w:p>
          <w:p w14:paraId="1746ECF9" w14:textId="77777777" w:rsidR="000A754B" w:rsidRDefault="000A754B">
            <w:pPr>
              <w:spacing w:line="277" w:lineRule="auto"/>
              <w:rPr>
                <w:lang w:eastAsia="zh-CN"/>
              </w:rPr>
            </w:pPr>
          </w:p>
          <w:p w14:paraId="16FDC2C8" w14:textId="77777777" w:rsidR="000A754B" w:rsidRDefault="000A754B">
            <w:pPr>
              <w:spacing w:line="278" w:lineRule="auto"/>
              <w:rPr>
                <w:lang w:eastAsia="zh-CN"/>
              </w:rPr>
            </w:pPr>
          </w:p>
          <w:p w14:paraId="20264095" w14:textId="77777777" w:rsidR="000A754B" w:rsidRDefault="000A754B">
            <w:pPr>
              <w:spacing w:line="278" w:lineRule="auto"/>
              <w:rPr>
                <w:lang w:eastAsia="zh-CN"/>
              </w:rPr>
            </w:pPr>
          </w:p>
          <w:p w14:paraId="76886A5E" w14:textId="77777777" w:rsidR="000A754B" w:rsidRDefault="000A754B">
            <w:pPr>
              <w:spacing w:line="278" w:lineRule="auto"/>
              <w:rPr>
                <w:lang w:eastAsia="zh-CN"/>
              </w:rPr>
            </w:pPr>
          </w:p>
          <w:p w14:paraId="6A659AF9" w14:textId="77777777" w:rsidR="000A754B" w:rsidRDefault="00000000">
            <w:pPr>
              <w:pStyle w:val="TableText"/>
              <w:spacing w:before="68" w:line="248" w:lineRule="auto"/>
              <w:ind w:left="105" w:right="150" w:firstLine="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单片机的</w:t>
            </w:r>
            <w:r>
              <w:rPr>
                <w:lang w:eastAsia="zh-CN"/>
              </w:rPr>
              <w:t>C51</w:t>
            </w:r>
            <w:r>
              <w:rPr>
                <w:rFonts w:hint="eastAsia"/>
                <w:lang w:eastAsia="zh-CN"/>
              </w:rPr>
              <w:t>语言基础及I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口的应用</w:t>
            </w:r>
          </w:p>
        </w:tc>
        <w:tc>
          <w:tcPr>
            <w:tcW w:w="659" w:type="dxa"/>
          </w:tcPr>
          <w:p w14:paraId="56F721FD" w14:textId="77777777" w:rsidR="000A754B" w:rsidRDefault="000A754B">
            <w:pPr>
              <w:spacing w:line="264" w:lineRule="auto"/>
              <w:rPr>
                <w:lang w:eastAsia="zh-CN"/>
              </w:rPr>
            </w:pPr>
          </w:p>
          <w:p w14:paraId="61DFD773" w14:textId="77777777" w:rsidR="000A754B" w:rsidRDefault="000A754B">
            <w:pPr>
              <w:spacing w:line="264" w:lineRule="auto"/>
              <w:rPr>
                <w:lang w:eastAsia="zh-CN"/>
              </w:rPr>
            </w:pPr>
          </w:p>
          <w:p w14:paraId="6359503C" w14:textId="77777777" w:rsidR="000A754B" w:rsidRDefault="000A754B">
            <w:pPr>
              <w:spacing w:line="264" w:lineRule="auto"/>
              <w:rPr>
                <w:lang w:eastAsia="zh-CN"/>
              </w:rPr>
            </w:pPr>
          </w:p>
          <w:p w14:paraId="7467F87E" w14:textId="77777777" w:rsidR="000A754B" w:rsidRDefault="000A754B">
            <w:pPr>
              <w:spacing w:line="264" w:lineRule="auto"/>
              <w:rPr>
                <w:lang w:eastAsia="zh-CN"/>
              </w:rPr>
            </w:pPr>
          </w:p>
          <w:p w14:paraId="53B4ECCA" w14:textId="77777777" w:rsidR="000A754B" w:rsidRDefault="000A754B">
            <w:pPr>
              <w:spacing w:line="265" w:lineRule="auto"/>
              <w:rPr>
                <w:lang w:eastAsia="zh-CN"/>
              </w:rPr>
            </w:pPr>
          </w:p>
          <w:p w14:paraId="5EECD454" w14:textId="77777777" w:rsidR="000A754B" w:rsidRDefault="000A754B">
            <w:pPr>
              <w:spacing w:line="265" w:lineRule="auto"/>
              <w:rPr>
                <w:lang w:eastAsia="zh-CN"/>
              </w:rPr>
            </w:pPr>
          </w:p>
          <w:p w14:paraId="3E9A7747" w14:textId="77777777" w:rsidR="000A754B" w:rsidRDefault="00000000">
            <w:pPr>
              <w:spacing w:before="61" w:line="187" w:lineRule="auto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91" w:type="dxa"/>
          </w:tcPr>
          <w:p w14:paraId="46DEB3B0" w14:textId="77777777" w:rsidR="000A754B" w:rsidRDefault="00000000">
            <w:pPr>
              <w:pStyle w:val="TableText"/>
              <w:spacing w:before="60" w:line="257" w:lineRule="auto"/>
              <w:ind w:left="107" w:right="95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重点：</w:t>
            </w:r>
            <w:r>
              <w:rPr>
                <w:rFonts w:ascii="Times New Roman" w:eastAsia="Times New Roman" w:hAnsi="Times New Roman" w:cs="Times New Roman"/>
                <w:spacing w:val="-7"/>
                <w:lang w:eastAsia="zh-CN"/>
              </w:rPr>
              <w:t>C51</w:t>
            </w:r>
            <w:r>
              <w:rPr>
                <w:spacing w:val="-7"/>
                <w:lang w:eastAsia="zh-CN"/>
              </w:rPr>
              <w:t>语言的程序结构和常见数据结构；</w:t>
            </w:r>
            <w:r>
              <w:rPr>
                <w:rFonts w:ascii="Times New Roman" w:eastAsia="Times New Roman" w:hAnsi="Times New Roman" w:cs="Times New Roman"/>
                <w:spacing w:val="-7"/>
                <w:lang w:eastAsia="zh-CN"/>
              </w:rPr>
              <w:t>C51</w:t>
            </w:r>
            <w:r>
              <w:rPr>
                <w:spacing w:val="-1"/>
                <w:lang w:eastAsia="zh-CN"/>
              </w:rPr>
              <w:t>仿真开发环境；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C51</w:t>
            </w:r>
            <w:r>
              <w:rPr>
                <w:spacing w:val="-1"/>
                <w:lang w:eastAsia="zh-CN"/>
              </w:rPr>
              <w:t>程序在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IO</w:t>
            </w:r>
            <w:r>
              <w:rPr>
                <w:spacing w:val="-1"/>
                <w:lang w:eastAsia="zh-CN"/>
              </w:rPr>
              <w:t>接口方面的初步应</w:t>
            </w:r>
            <w:r>
              <w:rPr>
                <w:spacing w:val="-5"/>
                <w:lang w:eastAsia="zh-CN"/>
              </w:rPr>
              <w:t>用。</w:t>
            </w:r>
          </w:p>
          <w:p w14:paraId="68A0390F" w14:textId="77777777" w:rsidR="000A754B" w:rsidRDefault="00000000">
            <w:pPr>
              <w:pStyle w:val="TableText"/>
              <w:spacing w:before="58" w:line="221" w:lineRule="auto"/>
              <w:ind w:left="106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spacing w:val="-8"/>
                <w:lang w:eastAsia="zh-CN"/>
              </w:rPr>
              <w:t>指针变量的理解与使用。</w:t>
            </w:r>
          </w:p>
          <w:p w14:paraId="65B9D149" w14:textId="77777777" w:rsidR="000A754B" w:rsidRDefault="00000000">
            <w:pPr>
              <w:pStyle w:val="TableText"/>
              <w:spacing w:before="60" w:line="248" w:lineRule="auto"/>
              <w:ind w:left="111" w:right="97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思政元素：</w:t>
            </w:r>
            <w:r>
              <w:rPr>
                <w:spacing w:val="-7"/>
                <w:lang w:eastAsia="zh-CN"/>
              </w:rPr>
              <w:t>硬件只有与软件相结合才能实现系统</w:t>
            </w:r>
            <w:r>
              <w:rPr>
                <w:spacing w:val="-6"/>
                <w:lang w:eastAsia="zh-CN"/>
              </w:rPr>
              <w:t>正常工作，</w:t>
            </w:r>
            <w:r>
              <w:rPr>
                <w:spacing w:val="-1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这也体现了规则的重要性。</w:t>
            </w:r>
          </w:p>
          <w:p w14:paraId="249EB962" w14:textId="77777777" w:rsidR="000A754B" w:rsidRDefault="00000000">
            <w:pPr>
              <w:pStyle w:val="TableText"/>
              <w:spacing w:before="62" w:line="261" w:lineRule="auto"/>
              <w:ind w:left="106" w:right="95" w:firstLine="3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教学方法与策略：</w:t>
            </w:r>
            <w:r>
              <w:rPr>
                <w:spacing w:val="-8"/>
                <w:lang w:eastAsia="zh-CN"/>
              </w:rPr>
              <w:t>建议结合现实生活中耳闻眼见</w:t>
            </w:r>
            <w:r>
              <w:rPr>
                <w:spacing w:val="-5"/>
                <w:lang w:eastAsia="zh-CN"/>
              </w:rPr>
              <w:t>的常识，构造情景，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讲解和互动结合，启发和鼓</w:t>
            </w:r>
            <w:r>
              <w:rPr>
                <w:spacing w:val="-2"/>
                <w:lang w:eastAsia="zh-CN"/>
              </w:rPr>
              <w:t>励并举，尽量激发出学生对所讲内容的兴趣，同时要注重让学生掌握学习方法，培养自主学习能力。</w:t>
            </w:r>
          </w:p>
        </w:tc>
        <w:tc>
          <w:tcPr>
            <w:tcW w:w="1430" w:type="dxa"/>
          </w:tcPr>
          <w:p w14:paraId="783AB299" w14:textId="77777777" w:rsidR="000A754B" w:rsidRDefault="000A754B">
            <w:pPr>
              <w:spacing w:line="269" w:lineRule="auto"/>
              <w:rPr>
                <w:lang w:eastAsia="zh-CN"/>
              </w:rPr>
            </w:pPr>
          </w:p>
          <w:p w14:paraId="7EE29B27" w14:textId="77777777" w:rsidR="000A754B" w:rsidRDefault="000A754B">
            <w:pPr>
              <w:spacing w:line="269" w:lineRule="auto"/>
              <w:rPr>
                <w:lang w:eastAsia="zh-CN"/>
              </w:rPr>
            </w:pPr>
          </w:p>
          <w:p w14:paraId="566725DF" w14:textId="77777777" w:rsidR="000A754B" w:rsidRDefault="000A754B">
            <w:pPr>
              <w:spacing w:line="270" w:lineRule="auto"/>
              <w:rPr>
                <w:lang w:eastAsia="zh-CN"/>
              </w:rPr>
            </w:pPr>
          </w:p>
          <w:p w14:paraId="4E24BBD8" w14:textId="77777777" w:rsidR="000A754B" w:rsidRDefault="000A754B">
            <w:pPr>
              <w:spacing w:line="270" w:lineRule="auto"/>
              <w:rPr>
                <w:lang w:eastAsia="zh-CN"/>
              </w:rPr>
            </w:pPr>
          </w:p>
          <w:p w14:paraId="72473385" w14:textId="77777777" w:rsidR="000A754B" w:rsidRDefault="00000000">
            <w:pPr>
              <w:pStyle w:val="TableText"/>
              <w:spacing w:before="68" w:line="221" w:lineRule="auto"/>
              <w:ind w:left="118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课前：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预习。</w:t>
            </w:r>
          </w:p>
          <w:p w14:paraId="30905E4B" w14:textId="77777777" w:rsidR="000A754B" w:rsidRDefault="00000000">
            <w:pPr>
              <w:pStyle w:val="TableText"/>
              <w:spacing w:before="59" w:line="248" w:lineRule="auto"/>
              <w:ind w:left="139" w:right="93" w:hanging="2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课堂：讲解及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回答问题。</w:t>
            </w:r>
          </w:p>
          <w:p w14:paraId="2D7E2928" w14:textId="77777777" w:rsidR="000A754B" w:rsidRDefault="00000000">
            <w:pPr>
              <w:pStyle w:val="TableText"/>
              <w:spacing w:before="60" w:line="221" w:lineRule="auto"/>
              <w:ind w:left="118"/>
            </w:pPr>
            <w:r>
              <w:rPr>
                <w:spacing w:val="-20"/>
              </w:rPr>
              <w:t>课后：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复习。</w:t>
            </w:r>
          </w:p>
        </w:tc>
        <w:tc>
          <w:tcPr>
            <w:tcW w:w="876" w:type="dxa"/>
            <w:tcBorders>
              <w:right w:val="single" w:sz="10" w:space="0" w:color="000000"/>
            </w:tcBorders>
          </w:tcPr>
          <w:p w14:paraId="5BFDA910" w14:textId="77777777" w:rsidR="000A754B" w:rsidRDefault="000A754B">
            <w:pPr>
              <w:spacing w:line="246" w:lineRule="auto"/>
            </w:pPr>
          </w:p>
          <w:p w14:paraId="2D4BBA3B" w14:textId="77777777" w:rsidR="000A754B" w:rsidRDefault="000A754B">
            <w:pPr>
              <w:spacing w:line="246" w:lineRule="auto"/>
            </w:pPr>
          </w:p>
          <w:p w14:paraId="4D344718" w14:textId="77777777" w:rsidR="000A754B" w:rsidRDefault="000A754B">
            <w:pPr>
              <w:spacing w:line="246" w:lineRule="auto"/>
            </w:pPr>
          </w:p>
          <w:p w14:paraId="69983F81" w14:textId="77777777" w:rsidR="000A754B" w:rsidRDefault="000A754B">
            <w:pPr>
              <w:spacing w:line="247" w:lineRule="auto"/>
            </w:pPr>
          </w:p>
          <w:p w14:paraId="10C92543" w14:textId="77777777" w:rsidR="000A754B" w:rsidRDefault="000A754B">
            <w:pPr>
              <w:spacing w:line="247" w:lineRule="auto"/>
            </w:pPr>
          </w:p>
          <w:p w14:paraId="0FA73650" w14:textId="77777777" w:rsidR="000A754B" w:rsidRDefault="00000000">
            <w:pPr>
              <w:pStyle w:val="TableText"/>
              <w:spacing w:before="69" w:line="312" w:lineRule="exact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1CDB4CAB" w14:textId="77777777" w:rsidR="000A754B" w:rsidRDefault="00000000">
            <w:pPr>
              <w:pStyle w:val="TableText"/>
              <w:spacing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</w:tc>
      </w:tr>
      <w:tr w:rsidR="000A754B" w14:paraId="129356D1" w14:textId="77777777">
        <w:trPr>
          <w:trHeight w:val="2919"/>
        </w:trPr>
        <w:tc>
          <w:tcPr>
            <w:tcW w:w="1308" w:type="dxa"/>
            <w:tcBorders>
              <w:left w:val="single" w:sz="10" w:space="0" w:color="000000"/>
              <w:bottom w:val="single" w:sz="10" w:space="0" w:color="000000"/>
            </w:tcBorders>
          </w:tcPr>
          <w:p w14:paraId="6D16C1F5" w14:textId="77777777" w:rsidR="000A754B" w:rsidRDefault="000A754B">
            <w:pPr>
              <w:spacing w:line="248" w:lineRule="auto"/>
            </w:pPr>
          </w:p>
          <w:p w14:paraId="1D1BBF3B" w14:textId="77777777" w:rsidR="000A754B" w:rsidRDefault="000A754B">
            <w:pPr>
              <w:spacing w:line="248" w:lineRule="auto"/>
            </w:pPr>
          </w:p>
          <w:p w14:paraId="4C83EB36" w14:textId="77777777" w:rsidR="000A754B" w:rsidRDefault="000A754B">
            <w:pPr>
              <w:spacing w:line="248" w:lineRule="auto"/>
            </w:pPr>
          </w:p>
          <w:p w14:paraId="7BE359F8" w14:textId="77777777" w:rsidR="000A754B" w:rsidRDefault="000A754B">
            <w:pPr>
              <w:spacing w:line="248" w:lineRule="auto"/>
            </w:pPr>
          </w:p>
          <w:p w14:paraId="5BFF79C0" w14:textId="77777777" w:rsidR="000A754B" w:rsidRDefault="000A754B">
            <w:pPr>
              <w:spacing w:line="249" w:lineRule="auto"/>
            </w:pPr>
          </w:p>
          <w:p w14:paraId="72EEA1EC" w14:textId="77777777" w:rsidR="000A754B" w:rsidRDefault="00000000">
            <w:pPr>
              <w:pStyle w:val="TableText"/>
              <w:spacing w:before="68" w:line="312" w:lineRule="exact"/>
              <w:ind w:left="107"/>
            </w:pPr>
            <w:r>
              <w:rPr>
                <w:spacing w:val="-2"/>
                <w:position w:val="7"/>
              </w:rPr>
              <w:t>单片机的中</w:t>
            </w:r>
          </w:p>
          <w:p w14:paraId="47C6DF82" w14:textId="77777777" w:rsidR="000A754B" w:rsidRDefault="00000000">
            <w:pPr>
              <w:pStyle w:val="TableText"/>
              <w:spacing w:line="220" w:lineRule="auto"/>
              <w:ind w:left="113"/>
            </w:pPr>
            <w:r>
              <w:rPr>
                <w:spacing w:val="-3"/>
              </w:rPr>
              <w:t>断控制</w:t>
            </w:r>
          </w:p>
        </w:tc>
        <w:tc>
          <w:tcPr>
            <w:tcW w:w="659" w:type="dxa"/>
            <w:tcBorders>
              <w:bottom w:val="single" w:sz="10" w:space="0" w:color="000000"/>
            </w:tcBorders>
          </w:tcPr>
          <w:p w14:paraId="337952F9" w14:textId="77777777" w:rsidR="000A754B" w:rsidRDefault="000A754B"/>
          <w:p w14:paraId="5070DEA4" w14:textId="77777777" w:rsidR="000A754B" w:rsidRDefault="000A754B"/>
          <w:p w14:paraId="151A1EA9" w14:textId="77777777" w:rsidR="000A754B" w:rsidRDefault="000A754B"/>
          <w:p w14:paraId="2616EE25" w14:textId="77777777" w:rsidR="000A754B" w:rsidRDefault="000A754B"/>
          <w:p w14:paraId="58BAD67C" w14:textId="77777777" w:rsidR="000A754B" w:rsidRDefault="000A754B"/>
          <w:p w14:paraId="12C3331C" w14:textId="77777777" w:rsidR="000A754B" w:rsidRDefault="000A754B"/>
          <w:p w14:paraId="658C6767" w14:textId="77777777" w:rsidR="000A754B" w:rsidRDefault="00000000">
            <w:pPr>
              <w:spacing w:before="60" w:line="187" w:lineRule="auto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91" w:type="dxa"/>
            <w:tcBorders>
              <w:bottom w:val="single" w:sz="10" w:space="0" w:color="000000"/>
            </w:tcBorders>
          </w:tcPr>
          <w:p w14:paraId="5667B707" w14:textId="77777777" w:rsidR="000A754B" w:rsidRDefault="00000000">
            <w:pPr>
              <w:pStyle w:val="TableText"/>
              <w:spacing w:before="68" w:line="248" w:lineRule="auto"/>
              <w:ind w:left="107" w:right="97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重点：</w:t>
            </w:r>
            <w:r>
              <w:rPr>
                <w:spacing w:val="-6"/>
                <w:lang w:eastAsia="zh-CN"/>
              </w:rPr>
              <w:t>中断的概念及中断的控制；中断的响应及</w:t>
            </w:r>
            <w:r>
              <w:rPr>
                <w:spacing w:val="-1"/>
                <w:lang w:eastAsia="zh-CN"/>
              </w:rPr>
              <w:t>其处理在程序中的体现。</w:t>
            </w:r>
          </w:p>
          <w:p w14:paraId="63E574DD" w14:textId="77777777" w:rsidR="000A754B" w:rsidRDefault="00000000">
            <w:pPr>
              <w:pStyle w:val="TableText"/>
              <w:spacing w:before="59" w:line="221" w:lineRule="auto"/>
              <w:ind w:left="106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spacing w:val="-9"/>
                <w:lang w:eastAsia="zh-CN"/>
              </w:rPr>
              <w:t>中断寄存器的配置及使用。</w:t>
            </w:r>
          </w:p>
          <w:p w14:paraId="74C11CA5" w14:textId="77777777" w:rsidR="000A754B" w:rsidRDefault="00000000">
            <w:pPr>
              <w:pStyle w:val="TableText"/>
              <w:spacing w:before="62" w:line="247" w:lineRule="auto"/>
              <w:ind w:left="110" w:right="97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思政元素：</w:t>
            </w:r>
            <w:r>
              <w:rPr>
                <w:spacing w:val="-7"/>
                <w:lang w:eastAsia="zh-CN"/>
              </w:rPr>
              <w:t>在现实生活中，中断的概念及控制就</w:t>
            </w:r>
            <w:r>
              <w:rPr>
                <w:spacing w:val="-1"/>
                <w:lang w:eastAsia="zh-CN"/>
              </w:rPr>
              <w:t>是事务轻重缓急的体现。</w:t>
            </w:r>
          </w:p>
          <w:p w14:paraId="2F74E865" w14:textId="77777777" w:rsidR="000A754B" w:rsidRDefault="00000000">
            <w:pPr>
              <w:pStyle w:val="TableText"/>
              <w:spacing w:before="58" w:line="264" w:lineRule="auto"/>
              <w:ind w:left="106" w:right="95" w:firstLine="3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教学方法与策略：</w:t>
            </w:r>
            <w:r>
              <w:rPr>
                <w:spacing w:val="-8"/>
                <w:lang w:eastAsia="zh-CN"/>
              </w:rPr>
              <w:t>建议结合现实生活中耳闻眼见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的常识，构造情景，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讲解和互动结合，启发和鼓</w:t>
            </w:r>
            <w:r>
              <w:rPr>
                <w:spacing w:val="-2"/>
                <w:lang w:eastAsia="zh-CN"/>
              </w:rPr>
              <w:t>励并举，尽量激发出学生对所讲内容的兴趣，同时要注重让学生掌握学习方法，培养自主学习的能力。</w:t>
            </w:r>
          </w:p>
        </w:tc>
        <w:tc>
          <w:tcPr>
            <w:tcW w:w="1430" w:type="dxa"/>
            <w:tcBorders>
              <w:bottom w:val="single" w:sz="10" w:space="0" w:color="000000"/>
            </w:tcBorders>
          </w:tcPr>
          <w:p w14:paraId="3304274F" w14:textId="77777777" w:rsidR="000A754B" w:rsidRDefault="000A754B">
            <w:pPr>
              <w:spacing w:line="310" w:lineRule="auto"/>
              <w:rPr>
                <w:lang w:eastAsia="zh-CN"/>
              </w:rPr>
            </w:pPr>
          </w:p>
          <w:p w14:paraId="4164D984" w14:textId="77777777" w:rsidR="000A754B" w:rsidRDefault="000A754B">
            <w:pPr>
              <w:spacing w:line="310" w:lineRule="auto"/>
              <w:rPr>
                <w:lang w:eastAsia="zh-CN"/>
              </w:rPr>
            </w:pPr>
          </w:p>
          <w:p w14:paraId="54F9724C" w14:textId="77777777" w:rsidR="000A754B" w:rsidRDefault="000A754B">
            <w:pPr>
              <w:spacing w:line="311" w:lineRule="auto"/>
              <w:rPr>
                <w:lang w:eastAsia="zh-CN"/>
              </w:rPr>
            </w:pPr>
          </w:p>
          <w:p w14:paraId="00A2A32F" w14:textId="77777777" w:rsidR="000A754B" w:rsidRDefault="00000000">
            <w:pPr>
              <w:pStyle w:val="TableText"/>
              <w:spacing w:before="68" w:line="221" w:lineRule="auto"/>
              <w:ind w:left="118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课前：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预习。</w:t>
            </w:r>
          </w:p>
          <w:p w14:paraId="7A5ADFD1" w14:textId="77777777" w:rsidR="000A754B" w:rsidRDefault="00000000">
            <w:pPr>
              <w:pStyle w:val="TableText"/>
              <w:spacing w:before="59" w:line="248" w:lineRule="auto"/>
              <w:ind w:left="139" w:right="93" w:hanging="2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课堂：讲解及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回答问题。</w:t>
            </w:r>
          </w:p>
          <w:p w14:paraId="0B495967" w14:textId="77777777" w:rsidR="000A754B" w:rsidRDefault="00000000">
            <w:pPr>
              <w:pStyle w:val="TableText"/>
              <w:spacing w:before="60" w:line="221" w:lineRule="auto"/>
              <w:ind w:left="118"/>
            </w:pPr>
            <w:r>
              <w:rPr>
                <w:spacing w:val="-20"/>
              </w:rPr>
              <w:t>课后：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复习。</w:t>
            </w:r>
          </w:p>
        </w:tc>
        <w:tc>
          <w:tcPr>
            <w:tcW w:w="876" w:type="dxa"/>
            <w:tcBorders>
              <w:bottom w:val="single" w:sz="10" w:space="0" w:color="000000"/>
              <w:right w:val="single" w:sz="10" w:space="0" w:color="000000"/>
            </w:tcBorders>
          </w:tcPr>
          <w:p w14:paraId="17F788D5" w14:textId="77777777" w:rsidR="000A754B" w:rsidRDefault="000A754B">
            <w:pPr>
              <w:spacing w:line="271" w:lineRule="auto"/>
            </w:pPr>
          </w:p>
          <w:p w14:paraId="0E4900A4" w14:textId="77777777" w:rsidR="000A754B" w:rsidRDefault="000A754B">
            <w:pPr>
              <w:spacing w:line="271" w:lineRule="auto"/>
            </w:pPr>
          </w:p>
          <w:p w14:paraId="21AA3BF7" w14:textId="77777777" w:rsidR="000A754B" w:rsidRDefault="000A754B">
            <w:pPr>
              <w:spacing w:line="272" w:lineRule="auto"/>
            </w:pPr>
          </w:p>
          <w:p w14:paraId="1ACB48E7" w14:textId="77777777" w:rsidR="000A754B" w:rsidRDefault="000A754B">
            <w:pPr>
              <w:spacing w:line="272" w:lineRule="auto"/>
            </w:pPr>
          </w:p>
          <w:p w14:paraId="03B8750D" w14:textId="77777777" w:rsidR="000A754B" w:rsidRDefault="00000000">
            <w:pPr>
              <w:pStyle w:val="TableText"/>
              <w:spacing w:before="68" w:line="312" w:lineRule="exact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566F30DD" w14:textId="77777777" w:rsidR="000A754B" w:rsidRDefault="00000000">
            <w:pPr>
              <w:pStyle w:val="TableText"/>
              <w:spacing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  <w:p w14:paraId="02B27085" w14:textId="77777777" w:rsidR="000A754B" w:rsidRDefault="00000000">
            <w:pPr>
              <w:pStyle w:val="TableText"/>
              <w:spacing w:before="60"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</w:tr>
    </w:tbl>
    <w:p w14:paraId="397641C2" w14:textId="77777777" w:rsidR="000A754B" w:rsidRDefault="000A754B">
      <w:pPr>
        <w:sectPr w:rsidR="000A754B" w:rsidSect="0060000C">
          <w:footerReference w:type="default" r:id="rId7"/>
          <w:pgSz w:w="11907" w:h="16839"/>
          <w:pgMar w:top="1431" w:right="1301" w:bottom="966" w:left="1459" w:header="0" w:footer="768" w:gutter="0"/>
          <w:cols w:space="720"/>
        </w:sectPr>
      </w:pPr>
    </w:p>
    <w:p w14:paraId="08C571F1" w14:textId="77777777" w:rsidR="000A754B" w:rsidRDefault="000A754B">
      <w:pPr>
        <w:spacing w:line="91" w:lineRule="auto"/>
        <w:rPr>
          <w:sz w:val="2"/>
        </w:rPr>
      </w:pPr>
    </w:p>
    <w:tbl>
      <w:tblPr>
        <w:tblStyle w:val="TableNormal"/>
        <w:tblW w:w="8964" w:type="dxa"/>
        <w:tblInd w:w="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512"/>
        <w:gridCol w:w="4594"/>
        <w:gridCol w:w="1415"/>
        <w:gridCol w:w="988"/>
      </w:tblGrid>
      <w:tr w:rsidR="000A754B" w14:paraId="5664459C" w14:textId="77777777">
        <w:trPr>
          <w:trHeight w:val="2809"/>
        </w:trPr>
        <w:tc>
          <w:tcPr>
            <w:tcW w:w="1455" w:type="dxa"/>
            <w:tcBorders>
              <w:top w:val="single" w:sz="10" w:space="0" w:color="000000"/>
              <w:left w:val="single" w:sz="10" w:space="0" w:color="000000"/>
            </w:tcBorders>
          </w:tcPr>
          <w:p w14:paraId="19B0E273" w14:textId="77777777" w:rsidR="000A754B" w:rsidRDefault="000A754B">
            <w:pPr>
              <w:spacing w:line="305" w:lineRule="auto"/>
              <w:rPr>
                <w:lang w:eastAsia="zh-CN"/>
              </w:rPr>
            </w:pPr>
          </w:p>
          <w:p w14:paraId="31EC1C96" w14:textId="77777777" w:rsidR="000A754B" w:rsidRDefault="000A754B">
            <w:pPr>
              <w:spacing w:line="305" w:lineRule="auto"/>
              <w:rPr>
                <w:lang w:eastAsia="zh-CN"/>
              </w:rPr>
            </w:pPr>
          </w:p>
          <w:p w14:paraId="4A1172EB" w14:textId="77777777" w:rsidR="000A754B" w:rsidRDefault="000A754B">
            <w:pPr>
              <w:spacing w:line="306" w:lineRule="auto"/>
              <w:rPr>
                <w:lang w:eastAsia="zh-CN"/>
              </w:rPr>
            </w:pPr>
          </w:p>
          <w:p w14:paraId="1A7285B4" w14:textId="77777777" w:rsidR="000A754B" w:rsidRDefault="00000000">
            <w:pPr>
              <w:pStyle w:val="TableText"/>
              <w:spacing w:before="68" w:line="257" w:lineRule="auto"/>
              <w:ind w:left="106" w:right="23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单片机的定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时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/</w:t>
            </w:r>
            <w:r>
              <w:rPr>
                <w:spacing w:val="-2"/>
                <w:lang w:eastAsia="zh-CN"/>
              </w:rPr>
              <w:t>计数器控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制</w:t>
            </w:r>
          </w:p>
        </w:tc>
        <w:tc>
          <w:tcPr>
            <w:tcW w:w="512" w:type="dxa"/>
            <w:tcBorders>
              <w:top w:val="single" w:sz="10" w:space="0" w:color="000000"/>
            </w:tcBorders>
          </w:tcPr>
          <w:p w14:paraId="3680062F" w14:textId="77777777" w:rsidR="000A754B" w:rsidRDefault="000A754B">
            <w:pPr>
              <w:spacing w:line="254" w:lineRule="auto"/>
              <w:rPr>
                <w:lang w:eastAsia="zh-CN"/>
              </w:rPr>
            </w:pPr>
          </w:p>
          <w:p w14:paraId="687A10F7" w14:textId="77777777" w:rsidR="000A754B" w:rsidRDefault="000A754B">
            <w:pPr>
              <w:spacing w:line="254" w:lineRule="auto"/>
              <w:rPr>
                <w:lang w:eastAsia="zh-CN"/>
              </w:rPr>
            </w:pPr>
          </w:p>
          <w:p w14:paraId="2DE9B00B" w14:textId="77777777" w:rsidR="000A754B" w:rsidRDefault="000A754B">
            <w:pPr>
              <w:spacing w:line="254" w:lineRule="auto"/>
              <w:rPr>
                <w:lang w:eastAsia="zh-CN"/>
              </w:rPr>
            </w:pPr>
          </w:p>
          <w:p w14:paraId="79136771" w14:textId="77777777" w:rsidR="000A754B" w:rsidRDefault="000A754B">
            <w:pPr>
              <w:spacing w:line="254" w:lineRule="auto"/>
              <w:rPr>
                <w:lang w:eastAsia="zh-CN"/>
              </w:rPr>
            </w:pPr>
          </w:p>
          <w:p w14:paraId="787444E5" w14:textId="77777777" w:rsidR="000A754B" w:rsidRDefault="000A754B">
            <w:pPr>
              <w:spacing w:line="255" w:lineRule="auto"/>
              <w:rPr>
                <w:lang w:eastAsia="zh-CN"/>
              </w:rPr>
            </w:pPr>
          </w:p>
          <w:p w14:paraId="1F84064C" w14:textId="77777777" w:rsidR="000A754B" w:rsidRDefault="00000000">
            <w:pPr>
              <w:spacing w:before="61" w:line="187" w:lineRule="auto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94" w:type="dxa"/>
            <w:tcBorders>
              <w:top w:val="single" w:sz="10" w:space="0" w:color="000000"/>
            </w:tcBorders>
          </w:tcPr>
          <w:p w14:paraId="26F243E3" w14:textId="77777777" w:rsidR="000A754B" w:rsidRDefault="00000000">
            <w:pPr>
              <w:pStyle w:val="TableText"/>
              <w:spacing w:before="59" w:line="260" w:lineRule="auto"/>
              <w:ind w:left="98" w:right="97" w:firstLine="8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重点：</w:t>
            </w:r>
            <w:r>
              <w:rPr>
                <w:spacing w:val="-10"/>
                <w:lang w:eastAsia="zh-CN"/>
              </w:rPr>
              <w:t>定时器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/</w:t>
            </w:r>
            <w:r>
              <w:rPr>
                <w:spacing w:val="-10"/>
                <w:lang w:eastAsia="zh-CN"/>
              </w:rPr>
              <w:t>计数器的结构与工作原理；</w:t>
            </w:r>
            <w:r>
              <w:rPr>
                <w:spacing w:val="-58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定时器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/</w:t>
            </w:r>
            <w:r>
              <w:rPr>
                <w:spacing w:val="-5"/>
                <w:lang w:eastAsia="zh-CN"/>
              </w:rPr>
              <w:t>计数器的控制； 定时器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/</w:t>
            </w:r>
            <w:r>
              <w:rPr>
                <w:spacing w:val="-5"/>
                <w:lang w:eastAsia="zh-CN"/>
              </w:rPr>
              <w:t>计数器的工作方式；定</w:t>
            </w:r>
            <w:r>
              <w:rPr>
                <w:lang w:eastAsia="zh-CN"/>
              </w:rPr>
              <w:t xml:space="preserve">  时器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lang w:eastAsia="zh-CN"/>
              </w:rPr>
              <w:t>计数器的编程与应用。</w:t>
            </w:r>
          </w:p>
          <w:p w14:paraId="372330BC" w14:textId="77777777" w:rsidR="000A754B" w:rsidRDefault="00000000">
            <w:pPr>
              <w:pStyle w:val="TableText"/>
              <w:spacing w:before="45" w:line="234" w:lineRule="auto"/>
              <w:ind w:right="14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spacing w:val="-5"/>
                <w:lang w:eastAsia="zh-CN"/>
              </w:rPr>
              <w:t>定时器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/</w:t>
            </w:r>
            <w:r>
              <w:rPr>
                <w:spacing w:val="-5"/>
                <w:lang w:eastAsia="zh-CN"/>
              </w:rPr>
              <w:t>计数器控制寄存器的配置及使用。</w:t>
            </w:r>
          </w:p>
          <w:p w14:paraId="5C116AE5" w14:textId="77777777" w:rsidR="000A754B" w:rsidRDefault="00000000">
            <w:pPr>
              <w:pStyle w:val="TableText"/>
              <w:spacing w:before="44" w:line="263" w:lineRule="auto"/>
              <w:ind w:left="106" w:right="95" w:firstLine="3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 xml:space="preserve">教学方法与策略： </w:t>
            </w:r>
            <w:r>
              <w:rPr>
                <w:spacing w:val="-8"/>
                <w:lang w:eastAsia="zh-CN"/>
              </w:rPr>
              <w:t>建议结合现实生活中耳闻眼见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的常识，构造情景，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讲解和互动结合，启发和鼓</w:t>
            </w:r>
            <w:r>
              <w:rPr>
                <w:spacing w:val="-2"/>
                <w:lang w:eastAsia="zh-CN"/>
              </w:rPr>
              <w:t>励并举，尽量激发出学生对所讲内容的兴趣，同时要注重让学生掌握学习方法，培养自主学习的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能力。</w:t>
            </w:r>
          </w:p>
        </w:tc>
        <w:tc>
          <w:tcPr>
            <w:tcW w:w="1415" w:type="dxa"/>
            <w:tcBorders>
              <w:top w:val="single" w:sz="10" w:space="0" w:color="000000"/>
            </w:tcBorders>
          </w:tcPr>
          <w:p w14:paraId="233EC1CA" w14:textId="77777777" w:rsidR="000A754B" w:rsidRDefault="000A754B">
            <w:pPr>
              <w:spacing w:line="254" w:lineRule="auto"/>
              <w:rPr>
                <w:lang w:eastAsia="zh-CN"/>
              </w:rPr>
            </w:pPr>
          </w:p>
          <w:p w14:paraId="399D19C1" w14:textId="77777777" w:rsidR="000A754B" w:rsidRDefault="000A754B">
            <w:pPr>
              <w:spacing w:line="254" w:lineRule="auto"/>
              <w:rPr>
                <w:lang w:eastAsia="zh-CN"/>
              </w:rPr>
            </w:pPr>
          </w:p>
          <w:p w14:paraId="5AF1E3DE" w14:textId="77777777" w:rsidR="000A754B" w:rsidRDefault="000A754B">
            <w:pPr>
              <w:spacing w:line="254" w:lineRule="auto"/>
              <w:rPr>
                <w:lang w:eastAsia="zh-CN"/>
              </w:rPr>
            </w:pPr>
          </w:p>
          <w:p w14:paraId="0CBFA4ED" w14:textId="77777777" w:rsidR="000A754B" w:rsidRDefault="00000000">
            <w:pPr>
              <w:pStyle w:val="TableText"/>
              <w:spacing w:before="69" w:line="221" w:lineRule="auto"/>
              <w:ind w:left="118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课前：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预习。</w:t>
            </w:r>
          </w:p>
          <w:p w14:paraId="2F26D371" w14:textId="77777777" w:rsidR="000A754B" w:rsidRDefault="00000000">
            <w:pPr>
              <w:pStyle w:val="TableText"/>
              <w:spacing w:before="59" w:line="248" w:lineRule="auto"/>
              <w:ind w:left="139" w:right="93" w:hanging="2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课堂：讲解及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回答问题。</w:t>
            </w:r>
          </w:p>
          <w:p w14:paraId="7F8A6A7E" w14:textId="77777777" w:rsidR="000A754B" w:rsidRDefault="00000000">
            <w:pPr>
              <w:pStyle w:val="TableText"/>
              <w:spacing w:before="60" w:line="221" w:lineRule="auto"/>
              <w:ind w:left="118"/>
            </w:pPr>
            <w:r>
              <w:rPr>
                <w:spacing w:val="-20"/>
              </w:rPr>
              <w:t>课后：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复习。</w:t>
            </w:r>
          </w:p>
        </w:tc>
        <w:tc>
          <w:tcPr>
            <w:tcW w:w="988" w:type="dxa"/>
            <w:tcBorders>
              <w:top w:val="single" w:sz="10" w:space="0" w:color="000000"/>
              <w:right w:val="single" w:sz="10" w:space="0" w:color="000000"/>
            </w:tcBorders>
          </w:tcPr>
          <w:p w14:paraId="7C2458CF" w14:textId="77777777" w:rsidR="000A754B" w:rsidRDefault="000A754B">
            <w:pPr>
              <w:spacing w:line="305" w:lineRule="auto"/>
            </w:pPr>
          </w:p>
          <w:p w14:paraId="196FF2EA" w14:textId="77777777" w:rsidR="000A754B" w:rsidRDefault="000A754B">
            <w:pPr>
              <w:spacing w:line="306" w:lineRule="auto"/>
            </w:pPr>
          </w:p>
          <w:p w14:paraId="76C6BC44" w14:textId="77777777" w:rsidR="000A754B" w:rsidRDefault="000A754B">
            <w:pPr>
              <w:spacing w:line="306" w:lineRule="auto"/>
            </w:pPr>
          </w:p>
          <w:p w14:paraId="413184EC" w14:textId="77777777" w:rsidR="000A754B" w:rsidRDefault="00000000">
            <w:pPr>
              <w:pStyle w:val="TableText"/>
              <w:spacing w:before="68" w:line="312" w:lineRule="exact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23C53444" w14:textId="77777777" w:rsidR="000A754B" w:rsidRDefault="00000000">
            <w:pPr>
              <w:pStyle w:val="TableText"/>
              <w:spacing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  <w:p w14:paraId="5F72E912" w14:textId="77777777" w:rsidR="000A754B" w:rsidRDefault="00000000">
            <w:pPr>
              <w:pStyle w:val="TableText"/>
              <w:spacing w:before="60"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</w:tr>
      <w:tr w:rsidR="000A754B" w14:paraId="662119EC" w14:textId="77777777">
        <w:trPr>
          <w:trHeight w:val="4053"/>
        </w:trPr>
        <w:tc>
          <w:tcPr>
            <w:tcW w:w="1455" w:type="dxa"/>
            <w:tcBorders>
              <w:left w:val="single" w:sz="10" w:space="0" w:color="000000"/>
            </w:tcBorders>
          </w:tcPr>
          <w:p w14:paraId="5FCF44FE" w14:textId="77777777" w:rsidR="000A754B" w:rsidRDefault="000A754B">
            <w:pPr>
              <w:spacing w:line="242" w:lineRule="auto"/>
            </w:pPr>
          </w:p>
          <w:p w14:paraId="2D969D84" w14:textId="77777777" w:rsidR="000A754B" w:rsidRDefault="000A754B">
            <w:pPr>
              <w:spacing w:line="242" w:lineRule="auto"/>
            </w:pPr>
          </w:p>
          <w:p w14:paraId="0625913F" w14:textId="77777777" w:rsidR="000A754B" w:rsidRDefault="000A754B">
            <w:pPr>
              <w:spacing w:line="243" w:lineRule="auto"/>
            </w:pPr>
          </w:p>
          <w:p w14:paraId="6A41CB84" w14:textId="77777777" w:rsidR="000A754B" w:rsidRDefault="000A754B">
            <w:pPr>
              <w:spacing w:line="243" w:lineRule="auto"/>
            </w:pPr>
          </w:p>
          <w:p w14:paraId="7929788B" w14:textId="77777777" w:rsidR="000A754B" w:rsidRDefault="000A754B">
            <w:pPr>
              <w:spacing w:line="243" w:lineRule="auto"/>
            </w:pPr>
          </w:p>
          <w:p w14:paraId="4702546C" w14:textId="77777777" w:rsidR="000A754B" w:rsidRDefault="000A754B">
            <w:pPr>
              <w:spacing w:line="243" w:lineRule="auto"/>
            </w:pPr>
          </w:p>
          <w:p w14:paraId="3F6D8AAD" w14:textId="77777777" w:rsidR="000A754B" w:rsidRDefault="000A754B">
            <w:pPr>
              <w:spacing w:line="243" w:lineRule="auto"/>
            </w:pPr>
          </w:p>
          <w:p w14:paraId="686DE7B6" w14:textId="77777777" w:rsidR="000A754B" w:rsidRDefault="00000000">
            <w:pPr>
              <w:pStyle w:val="TableText"/>
              <w:spacing w:before="68" w:line="312" w:lineRule="exact"/>
              <w:ind w:left="107"/>
            </w:pPr>
            <w:r>
              <w:rPr>
                <w:spacing w:val="-2"/>
                <w:position w:val="7"/>
              </w:rPr>
              <w:t>单片机的串</w:t>
            </w:r>
          </w:p>
          <w:p w14:paraId="5B5F1B4A" w14:textId="77777777" w:rsidR="000A754B" w:rsidRDefault="00000000">
            <w:pPr>
              <w:pStyle w:val="TableText"/>
              <w:spacing w:line="221" w:lineRule="auto"/>
              <w:ind w:left="109"/>
            </w:pPr>
            <w:r>
              <w:rPr>
                <w:spacing w:val="-3"/>
              </w:rPr>
              <w:t>行口控制</w:t>
            </w:r>
          </w:p>
        </w:tc>
        <w:tc>
          <w:tcPr>
            <w:tcW w:w="512" w:type="dxa"/>
          </w:tcPr>
          <w:p w14:paraId="6AA6CE7B" w14:textId="77777777" w:rsidR="000A754B" w:rsidRDefault="000A754B">
            <w:pPr>
              <w:spacing w:line="271" w:lineRule="auto"/>
            </w:pPr>
          </w:p>
          <w:p w14:paraId="1C4C3467" w14:textId="77777777" w:rsidR="000A754B" w:rsidRDefault="000A754B">
            <w:pPr>
              <w:spacing w:line="271" w:lineRule="auto"/>
            </w:pPr>
          </w:p>
          <w:p w14:paraId="32832697" w14:textId="77777777" w:rsidR="000A754B" w:rsidRDefault="000A754B">
            <w:pPr>
              <w:spacing w:line="271" w:lineRule="auto"/>
            </w:pPr>
          </w:p>
          <w:p w14:paraId="6C6C3A28" w14:textId="77777777" w:rsidR="000A754B" w:rsidRDefault="000A754B">
            <w:pPr>
              <w:spacing w:line="271" w:lineRule="auto"/>
            </w:pPr>
          </w:p>
          <w:p w14:paraId="0EFFFF6E" w14:textId="77777777" w:rsidR="000A754B" w:rsidRDefault="000A754B">
            <w:pPr>
              <w:spacing w:line="271" w:lineRule="auto"/>
            </w:pPr>
          </w:p>
          <w:p w14:paraId="0DF6CBD9" w14:textId="77777777" w:rsidR="000A754B" w:rsidRDefault="000A754B">
            <w:pPr>
              <w:spacing w:line="271" w:lineRule="auto"/>
            </w:pPr>
          </w:p>
          <w:p w14:paraId="4FF6EFBD" w14:textId="77777777" w:rsidR="000A754B" w:rsidRDefault="000A754B">
            <w:pPr>
              <w:spacing w:line="272" w:lineRule="auto"/>
            </w:pPr>
          </w:p>
          <w:p w14:paraId="4F58106F" w14:textId="77777777" w:rsidR="000A754B" w:rsidRDefault="00000000">
            <w:pPr>
              <w:spacing w:before="60" w:line="187" w:lineRule="auto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94" w:type="dxa"/>
          </w:tcPr>
          <w:p w14:paraId="007B45F3" w14:textId="77777777" w:rsidR="000A754B" w:rsidRDefault="00000000">
            <w:pPr>
              <w:pStyle w:val="TableText"/>
              <w:spacing w:before="61" w:line="257" w:lineRule="auto"/>
              <w:ind w:left="106" w:right="181" w:firstLine="1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重点：</w:t>
            </w:r>
            <w:r>
              <w:rPr>
                <w:rFonts w:ascii="Times New Roman" w:eastAsia="Times New Roman" w:hAnsi="Times New Roman" w:cs="Times New Roman"/>
                <w:spacing w:val="-6"/>
                <w:lang w:eastAsia="zh-CN"/>
              </w:rPr>
              <w:t>MCS-51</w:t>
            </w:r>
            <w:r>
              <w:rPr>
                <w:spacing w:val="-6"/>
                <w:lang w:eastAsia="zh-CN"/>
              </w:rPr>
              <w:t>单片机串行通信控制器结构；串</w:t>
            </w:r>
            <w:r>
              <w:rPr>
                <w:spacing w:val="-1"/>
                <w:lang w:eastAsia="zh-CN"/>
              </w:rPr>
              <w:t>行通信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4</w:t>
            </w:r>
            <w:r>
              <w:rPr>
                <w:spacing w:val="-1"/>
                <w:lang w:eastAsia="zh-CN"/>
              </w:rPr>
              <w:t>种工作方式的基本原理、控制方法及程序设计。</w:t>
            </w:r>
          </w:p>
          <w:p w14:paraId="143723AB" w14:textId="77777777" w:rsidR="000A754B" w:rsidRDefault="00000000">
            <w:pPr>
              <w:pStyle w:val="TableText"/>
              <w:spacing w:before="58" w:line="221" w:lineRule="auto"/>
              <w:ind w:left="106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spacing w:val="-7"/>
                <w:lang w:eastAsia="zh-CN"/>
              </w:rPr>
              <w:t>串行通信控制寄存器的配置及使用。</w:t>
            </w:r>
          </w:p>
          <w:p w14:paraId="226006EE" w14:textId="77777777" w:rsidR="000A754B" w:rsidRDefault="00000000">
            <w:pPr>
              <w:pStyle w:val="TableText"/>
              <w:spacing w:before="59" w:line="261" w:lineRule="auto"/>
              <w:ind w:left="106" w:right="95" w:firstLine="5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思政元素：</w:t>
            </w:r>
            <w:r>
              <w:rPr>
                <w:spacing w:val="-7"/>
                <w:lang w:eastAsia="zh-CN"/>
              </w:rPr>
              <w:t>通过比较并行通信与串行通信的差异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及适用范围，使学生建立经济技术分析的理念，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以及凡事都有正反两面性，遇事应根据具体情况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学会有所取舍。</w:t>
            </w:r>
          </w:p>
          <w:p w14:paraId="58F69317" w14:textId="77777777" w:rsidR="000A754B" w:rsidRDefault="00000000">
            <w:pPr>
              <w:pStyle w:val="TableText"/>
              <w:spacing w:before="62" w:line="261" w:lineRule="auto"/>
              <w:ind w:left="106" w:right="95" w:firstLine="3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教学方法与策略：</w:t>
            </w:r>
            <w:r>
              <w:rPr>
                <w:spacing w:val="-8"/>
                <w:lang w:eastAsia="zh-CN"/>
              </w:rPr>
              <w:t>建议结合现实生活中耳闻眼见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的常识，构造情景，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讲解和互动结合，启发和鼓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励并举，尽量激发出学生对所讲内容的兴趣，同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时要注重让学生掌握学习方法，培养自主学习的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能力。</w:t>
            </w:r>
          </w:p>
        </w:tc>
        <w:tc>
          <w:tcPr>
            <w:tcW w:w="1415" w:type="dxa"/>
          </w:tcPr>
          <w:p w14:paraId="0675CB83" w14:textId="77777777" w:rsidR="000A754B" w:rsidRDefault="000A754B">
            <w:pPr>
              <w:spacing w:line="277" w:lineRule="auto"/>
              <w:rPr>
                <w:lang w:eastAsia="zh-CN"/>
              </w:rPr>
            </w:pPr>
          </w:p>
          <w:p w14:paraId="700D1CD4" w14:textId="77777777" w:rsidR="000A754B" w:rsidRDefault="000A754B">
            <w:pPr>
              <w:spacing w:line="278" w:lineRule="auto"/>
              <w:rPr>
                <w:lang w:eastAsia="zh-CN"/>
              </w:rPr>
            </w:pPr>
          </w:p>
          <w:p w14:paraId="4217F2B7" w14:textId="77777777" w:rsidR="000A754B" w:rsidRDefault="000A754B">
            <w:pPr>
              <w:spacing w:line="278" w:lineRule="auto"/>
              <w:rPr>
                <w:lang w:eastAsia="zh-CN"/>
              </w:rPr>
            </w:pPr>
          </w:p>
          <w:p w14:paraId="2BC74081" w14:textId="77777777" w:rsidR="000A754B" w:rsidRDefault="000A754B">
            <w:pPr>
              <w:spacing w:line="278" w:lineRule="auto"/>
              <w:rPr>
                <w:lang w:eastAsia="zh-CN"/>
              </w:rPr>
            </w:pPr>
          </w:p>
          <w:p w14:paraId="16026F88" w14:textId="77777777" w:rsidR="000A754B" w:rsidRDefault="000A754B">
            <w:pPr>
              <w:spacing w:line="278" w:lineRule="auto"/>
              <w:rPr>
                <w:lang w:eastAsia="zh-CN"/>
              </w:rPr>
            </w:pPr>
          </w:p>
          <w:p w14:paraId="767D5FA3" w14:textId="77777777" w:rsidR="000A754B" w:rsidRDefault="00000000">
            <w:pPr>
              <w:pStyle w:val="TableText"/>
              <w:spacing w:before="68" w:line="221" w:lineRule="auto"/>
              <w:ind w:left="118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课前：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预习。</w:t>
            </w:r>
          </w:p>
          <w:p w14:paraId="42CAE900" w14:textId="77777777" w:rsidR="000A754B" w:rsidRDefault="00000000">
            <w:pPr>
              <w:pStyle w:val="TableText"/>
              <w:spacing w:before="59" w:line="248" w:lineRule="auto"/>
              <w:ind w:left="139" w:right="93" w:hanging="2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课堂：讲解及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回答问题。</w:t>
            </w:r>
          </w:p>
          <w:p w14:paraId="7D597758" w14:textId="77777777" w:rsidR="000A754B" w:rsidRDefault="00000000">
            <w:pPr>
              <w:pStyle w:val="TableText"/>
              <w:spacing w:before="60" w:line="221" w:lineRule="auto"/>
              <w:ind w:left="118"/>
            </w:pPr>
            <w:r>
              <w:rPr>
                <w:spacing w:val="-20"/>
              </w:rPr>
              <w:t>课后：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复习。</w:t>
            </w:r>
          </w:p>
        </w:tc>
        <w:tc>
          <w:tcPr>
            <w:tcW w:w="988" w:type="dxa"/>
            <w:tcBorders>
              <w:right w:val="single" w:sz="10" w:space="0" w:color="000000"/>
            </w:tcBorders>
          </w:tcPr>
          <w:p w14:paraId="6C445CB5" w14:textId="77777777" w:rsidR="000A754B" w:rsidRDefault="000A754B">
            <w:pPr>
              <w:spacing w:line="257" w:lineRule="auto"/>
            </w:pPr>
          </w:p>
          <w:p w14:paraId="15A581C5" w14:textId="77777777" w:rsidR="000A754B" w:rsidRDefault="000A754B">
            <w:pPr>
              <w:spacing w:line="257" w:lineRule="auto"/>
            </w:pPr>
          </w:p>
          <w:p w14:paraId="09701958" w14:textId="77777777" w:rsidR="000A754B" w:rsidRDefault="000A754B">
            <w:pPr>
              <w:spacing w:line="257" w:lineRule="auto"/>
            </w:pPr>
          </w:p>
          <w:p w14:paraId="2C88EFFB" w14:textId="77777777" w:rsidR="000A754B" w:rsidRDefault="000A754B">
            <w:pPr>
              <w:spacing w:line="257" w:lineRule="auto"/>
            </w:pPr>
          </w:p>
          <w:p w14:paraId="1C6B2DB4" w14:textId="77777777" w:rsidR="000A754B" w:rsidRDefault="000A754B">
            <w:pPr>
              <w:spacing w:line="258" w:lineRule="auto"/>
            </w:pPr>
          </w:p>
          <w:p w14:paraId="56C50ABC" w14:textId="77777777" w:rsidR="000A754B" w:rsidRDefault="000A754B">
            <w:pPr>
              <w:spacing w:line="258" w:lineRule="auto"/>
            </w:pPr>
          </w:p>
          <w:p w14:paraId="6039BEEA" w14:textId="77777777" w:rsidR="000A754B" w:rsidRDefault="00000000">
            <w:pPr>
              <w:pStyle w:val="TableText"/>
              <w:spacing w:before="68" w:line="312" w:lineRule="exact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225DF113" w14:textId="77777777" w:rsidR="000A754B" w:rsidRDefault="00000000">
            <w:pPr>
              <w:pStyle w:val="TableText"/>
              <w:spacing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  <w:p w14:paraId="08F6261F" w14:textId="77777777" w:rsidR="000A754B" w:rsidRDefault="00000000">
            <w:pPr>
              <w:pStyle w:val="TableText"/>
              <w:spacing w:before="60"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</w:tr>
      <w:tr w:rsidR="000A754B" w14:paraId="0584439D" w14:textId="77777777">
        <w:trPr>
          <w:trHeight w:val="2516"/>
        </w:trPr>
        <w:tc>
          <w:tcPr>
            <w:tcW w:w="1455" w:type="dxa"/>
            <w:tcBorders>
              <w:left w:val="single" w:sz="10" w:space="0" w:color="000000"/>
              <w:bottom w:val="single" w:sz="10" w:space="0" w:color="000000"/>
            </w:tcBorders>
          </w:tcPr>
          <w:p w14:paraId="1EEC6873" w14:textId="77777777" w:rsidR="000A754B" w:rsidRDefault="000A754B">
            <w:pPr>
              <w:spacing w:line="311" w:lineRule="auto"/>
              <w:rPr>
                <w:lang w:eastAsia="zh-CN"/>
              </w:rPr>
            </w:pPr>
          </w:p>
          <w:p w14:paraId="6E6FC4F6" w14:textId="77777777" w:rsidR="000A754B" w:rsidRDefault="000A754B">
            <w:pPr>
              <w:spacing w:line="311" w:lineRule="auto"/>
              <w:rPr>
                <w:lang w:eastAsia="zh-CN"/>
              </w:rPr>
            </w:pPr>
          </w:p>
          <w:p w14:paraId="50E4129E" w14:textId="77777777" w:rsidR="000A754B" w:rsidRDefault="00000000">
            <w:pPr>
              <w:pStyle w:val="TableText"/>
              <w:spacing w:before="68" w:line="312" w:lineRule="exact"/>
              <w:ind w:left="107"/>
              <w:rPr>
                <w:lang w:eastAsia="zh-CN"/>
              </w:rPr>
            </w:pPr>
            <w:r>
              <w:rPr>
                <w:spacing w:val="-2"/>
                <w:position w:val="7"/>
                <w:lang w:eastAsia="zh-CN"/>
              </w:rPr>
              <w:t>单片机接口</w:t>
            </w:r>
          </w:p>
          <w:p w14:paraId="58AB1DF9" w14:textId="77777777" w:rsidR="000A754B" w:rsidRDefault="00000000">
            <w:pPr>
              <w:pStyle w:val="TableText"/>
              <w:spacing w:line="220" w:lineRule="auto"/>
              <w:ind w:left="1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技术及相关</w:t>
            </w:r>
          </w:p>
          <w:p w14:paraId="37A9CCD9" w14:textId="77777777" w:rsidR="000A754B" w:rsidRDefault="00000000">
            <w:pPr>
              <w:pStyle w:val="TableText"/>
              <w:spacing w:before="61" w:line="222" w:lineRule="auto"/>
              <w:ind w:left="1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应用</w:t>
            </w:r>
          </w:p>
        </w:tc>
        <w:tc>
          <w:tcPr>
            <w:tcW w:w="512" w:type="dxa"/>
            <w:tcBorders>
              <w:bottom w:val="single" w:sz="10" w:space="0" w:color="000000"/>
            </w:tcBorders>
          </w:tcPr>
          <w:p w14:paraId="0824702F" w14:textId="77777777" w:rsidR="000A754B" w:rsidRDefault="000A754B">
            <w:pPr>
              <w:spacing w:line="282" w:lineRule="auto"/>
              <w:rPr>
                <w:lang w:eastAsia="zh-CN"/>
              </w:rPr>
            </w:pPr>
          </w:p>
          <w:p w14:paraId="78F07C42" w14:textId="77777777" w:rsidR="000A754B" w:rsidRDefault="000A754B">
            <w:pPr>
              <w:spacing w:line="283" w:lineRule="auto"/>
              <w:rPr>
                <w:lang w:eastAsia="zh-CN"/>
              </w:rPr>
            </w:pPr>
          </w:p>
          <w:p w14:paraId="3CDBF13A" w14:textId="77777777" w:rsidR="000A754B" w:rsidRDefault="000A754B">
            <w:pPr>
              <w:spacing w:line="283" w:lineRule="auto"/>
              <w:rPr>
                <w:lang w:eastAsia="zh-CN"/>
              </w:rPr>
            </w:pPr>
          </w:p>
          <w:p w14:paraId="5CC224A5" w14:textId="77777777" w:rsidR="000A754B" w:rsidRDefault="000A754B">
            <w:pPr>
              <w:spacing w:line="283" w:lineRule="auto"/>
              <w:rPr>
                <w:lang w:eastAsia="zh-CN"/>
              </w:rPr>
            </w:pPr>
          </w:p>
          <w:p w14:paraId="1F04C155" w14:textId="77777777" w:rsidR="000A754B" w:rsidRDefault="00000000">
            <w:pPr>
              <w:spacing w:before="60" w:line="187" w:lineRule="auto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94" w:type="dxa"/>
            <w:tcBorders>
              <w:bottom w:val="single" w:sz="10" w:space="0" w:color="000000"/>
            </w:tcBorders>
          </w:tcPr>
          <w:p w14:paraId="1479A93B" w14:textId="77777777" w:rsidR="000A754B" w:rsidRDefault="00000000">
            <w:pPr>
              <w:pStyle w:val="TableText"/>
              <w:spacing w:before="71" w:line="247" w:lineRule="auto"/>
              <w:ind w:left="103" w:right="38" w:firstLine="3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 xml:space="preserve">重点： </w:t>
            </w:r>
            <w:r>
              <w:rPr>
                <w:spacing w:val="-5"/>
                <w:lang w:eastAsia="zh-CN"/>
              </w:rPr>
              <w:t>模数转换与数模转换原理、方法及应用；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I/O</w:t>
            </w:r>
            <w:r>
              <w:rPr>
                <w:spacing w:val="-2"/>
                <w:lang w:eastAsia="zh-CN"/>
              </w:rPr>
              <w:t>接口开关量功率放大的应用；应用案例分析。</w:t>
            </w:r>
          </w:p>
          <w:p w14:paraId="1A5DFDA0" w14:textId="77777777" w:rsidR="000A754B" w:rsidRDefault="00000000">
            <w:pPr>
              <w:pStyle w:val="TableText"/>
              <w:spacing w:before="60" w:line="221" w:lineRule="auto"/>
              <w:ind w:left="106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spacing w:val="-7"/>
                <w:lang w:eastAsia="zh-CN"/>
              </w:rPr>
              <w:t>模数转换与数模转换原理。</w:t>
            </w:r>
          </w:p>
          <w:p w14:paraId="22D797A7" w14:textId="77777777" w:rsidR="000A754B" w:rsidRDefault="00000000">
            <w:pPr>
              <w:pStyle w:val="TableText"/>
              <w:spacing w:before="58" w:line="264" w:lineRule="auto"/>
              <w:ind w:left="106" w:right="95" w:firstLine="3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教学方法与策略：</w:t>
            </w:r>
            <w:r>
              <w:rPr>
                <w:spacing w:val="-8"/>
                <w:lang w:eastAsia="zh-CN"/>
              </w:rPr>
              <w:t>建议结合现实生活中耳闻眼见</w:t>
            </w:r>
            <w:r>
              <w:rPr>
                <w:spacing w:val="-5"/>
                <w:lang w:eastAsia="zh-CN"/>
              </w:rPr>
              <w:t>的常识，构造情景，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讲解和互动结合，启发和鼓</w:t>
            </w:r>
            <w:r>
              <w:rPr>
                <w:spacing w:val="-2"/>
                <w:lang w:eastAsia="zh-CN"/>
              </w:rPr>
              <w:t>励并举，尽量激发出学生对所讲内容的兴趣，同时要注重让学生掌握学习方法，培养自主学习的能力。</w:t>
            </w:r>
          </w:p>
        </w:tc>
        <w:tc>
          <w:tcPr>
            <w:tcW w:w="1415" w:type="dxa"/>
            <w:tcBorders>
              <w:bottom w:val="single" w:sz="10" w:space="0" w:color="000000"/>
            </w:tcBorders>
          </w:tcPr>
          <w:p w14:paraId="43E1A1CF" w14:textId="77777777" w:rsidR="000A754B" w:rsidRDefault="000A754B">
            <w:pPr>
              <w:spacing w:line="311" w:lineRule="auto"/>
              <w:rPr>
                <w:lang w:eastAsia="zh-CN"/>
              </w:rPr>
            </w:pPr>
          </w:p>
          <w:p w14:paraId="42094842" w14:textId="77777777" w:rsidR="000A754B" w:rsidRDefault="000A754B">
            <w:pPr>
              <w:spacing w:line="311" w:lineRule="auto"/>
              <w:rPr>
                <w:lang w:eastAsia="zh-CN"/>
              </w:rPr>
            </w:pPr>
          </w:p>
          <w:p w14:paraId="7925DF72" w14:textId="77777777" w:rsidR="000A754B" w:rsidRDefault="00000000">
            <w:pPr>
              <w:pStyle w:val="TableText"/>
              <w:spacing w:before="68" w:line="221" w:lineRule="auto"/>
              <w:ind w:left="118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课前：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预习。</w:t>
            </w:r>
          </w:p>
          <w:p w14:paraId="3CF9FF97" w14:textId="77777777" w:rsidR="000A754B" w:rsidRDefault="00000000">
            <w:pPr>
              <w:pStyle w:val="TableText"/>
              <w:spacing w:before="59" w:line="248" w:lineRule="auto"/>
              <w:ind w:left="139" w:right="93" w:hanging="2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课堂：讲解及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回答问题。</w:t>
            </w:r>
          </w:p>
          <w:p w14:paraId="5DCF2257" w14:textId="77777777" w:rsidR="000A754B" w:rsidRDefault="00000000">
            <w:pPr>
              <w:pStyle w:val="TableText"/>
              <w:spacing w:before="60" w:line="221" w:lineRule="auto"/>
              <w:ind w:left="118"/>
            </w:pPr>
            <w:r>
              <w:rPr>
                <w:spacing w:val="-20"/>
              </w:rPr>
              <w:t>课后：</w:t>
            </w:r>
            <w:r>
              <w:rPr>
                <w:spacing w:val="10"/>
              </w:rPr>
              <w:t xml:space="preserve"> </w:t>
            </w:r>
            <w:r>
              <w:rPr>
                <w:spacing w:val="-20"/>
              </w:rPr>
              <w:t>复习。</w:t>
            </w:r>
          </w:p>
        </w:tc>
        <w:tc>
          <w:tcPr>
            <w:tcW w:w="988" w:type="dxa"/>
            <w:tcBorders>
              <w:bottom w:val="single" w:sz="10" w:space="0" w:color="000000"/>
              <w:right w:val="single" w:sz="10" w:space="0" w:color="000000"/>
            </w:tcBorders>
          </w:tcPr>
          <w:p w14:paraId="6E653F51" w14:textId="77777777" w:rsidR="000A754B" w:rsidRDefault="000A754B">
            <w:pPr>
              <w:spacing w:line="259" w:lineRule="auto"/>
            </w:pPr>
          </w:p>
          <w:p w14:paraId="3D3AECDA" w14:textId="77777777" w:rsidR="000A754B" w:rsidRDefault="000A754B">
            <w:pPr>
              <w:spacing w:line="259" w:lineRule="auto"/>
            </w:pPr>
          </w:p>
          <w:p w14:paraId="189D4CBA" w14:textId="77777777" w:rsidR="000A754B" w:rsidRDefault="000A754B">
            <w:pPr>
              <w:spacing w:line="259" w:lineRule="auto"/>
            </w:pPr>
          </w:p>
          <w:p w14:paraId="659533C4" w14:textId="77777777" w:rsidR="000A754B" w:rsidRDefault="00000000">
            <w:pPr>
              <w:pStyle w:val="TableText"/>
              <w:spacing w:before="68" w:line="312" w:lineRule="exact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27EFC8E3" w14:textId="77777777" w:rsidR="000A754B" w:rsidRDefault="00000000">
            <w:pPr>
              <w:pStyle w:val="TableText"/>
              <w:spacing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  <w:p w14:paraId="34FA6869" w14:textId="77777777" w:rsidR="000A754B" w:rsidRDefault="00000000">
            <w:pPr>
              <w:pStyle w:val="TableText"/>
              <w:spacing w:before="60" w:line="221" w:lineRule="auto"/>
              <w:ind w:left="163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</w:tr>
    </w:tbl>
    <w:p w14:paraId="3E228BBE" w14:textId="77777777" w:rsidR="000A754B" w:rsidRDefault="00000000">
      <w:pPr>
        <w:widowControl w:val="0"/>
        <w:kinsoku/>
        <w:adjustRightInd/>
        <w:snapToGrid/>
        <w:spacing w:line="360" w:lineRule="auto"/>
        <w:ind w:firstLineChars="200" w:firstLine="562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（二）实践教学</w:t>
      </w:r>
    </w:p>
    <w:p w14:paraId="4E57CA38" w14:textId="77777777" w:rsidR="000A754B" w:rsidRDefault="000A754B">
      <w:pPr>
        <w:spacing w:line="88" w:lineRule="exact"/>
      </w:pPr>
    </w:p>
    <w:tbl>
      <w:tblPr>
        <w:tblStyle w:val="TableNormal"/>
        <w:tblW w:w="9091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127"/>
        <w:gridCol w:w="541"/>
        <w:gridCol w:w="2968"/>
        <w:gridCol w:w="1271"/>
        <w:gridCol w:w="1599"/>
        <w:gridCol w:w="862"/>
      </w:tblGrid>
      <w:tr w:rsidR="000A754B" w14:paraId="5375F93C" w14:textId="77777777">
        <w:trPr>
          <w:trHeight w:val="631"/>
        </w:trPr>
        <w:tc>
          <w:tcPr>
            <w:tcW w:w="723" w:type="dxa"/>
            <w:tcBorders>
              <w:top w:val="single" w:sz="10" w:space="0" w:color="000000"/>
              <w:left w:val="single" w:sz="10" w:space="0" w:color="000000"/>
            </w:tcBorders>
          </w:tcPr>
          <w:p w14:paraId="18F5AA27" w14:textId="77777777" w:rsidR="000A754B" w:rsidRDefault="00000000">
            <w:pPr>
              <w:pStyle w:val="TableText"/>
              <w:spacing w:before="59" w:line="247" w:lineRule="auto"/>
              <w:ind w:left="115" w:right="125" w:firstLine="5"/>
            </w:pPr>
            <w:r>
              <w:rPr>
                <w:rFonts w:hint="eastAsia"/>
                <w:b/>
                <w:bCs/>
                <w:snapToGrid/>
                <w:lang w:eastAsia="zh-CN"/>
              </w:rPr>
              <w:t>实践 类型</w:t>
            </w:r>
          </w:p>
        </w:tc>
        <w:tc>
          <w:tcPr>
            <w:tcW w:w="1127" w:type="dxa"/>
            <w:tcBorders>
              <w:top w:val="single" w:sz="10" w:space="0" w:color="000000"/>
            </w:tcBorders>
          </w:tcPr>
          <w:p w14:paraId="238D4B8C" w14:textId="77777777" w:rsidR="000A754B" w:rsidRDefault="00000000">
            <w:pPr>
              <w:pStyle w:val="TableText"/>
              <w:spacing w:before="214" w:line="221" w:lineRule="auto"/>
              <w:ind w:left="168"/>
            </w:pPr>
            <w:r>
              <w:rPr>
                <w:rFonts w:hint="eastAsia"/>
                <w:b/>
                <w:bCs/>
                <w:snapToGrid/>
                <w:lang w:eastAsia="zh-CN"/>
              </w:rPr>
              <w:t>项目名称</w:t>
            </w:r>
          </w:p>
        </w:tc>
        <w:tc>
          <w:tcPr>
            <w:tcW w:w="541" w:type="dxa"/>
            <w:tcBorders>
              <w:top w:val="single" w:sz="10" w:space="0" w:color="000000"/>
            </w:tcBorders>
          </w:tcPr>
          <w:p w14:paraId="7E98083B" w14:textId="77777777" w:rsidR="000A754B" w:rsidRDefault="00000000">
            <w:pPr>
              <w:pStyle w:val="TableText"/>
              <w:spacing w:before="214" w:line="222" w:lineRule="auto"/>
              <w:ind w:left="62"/>
            </w:pPr>
            <w:r>
              <w:rPr>
                <w:rFonts w:hint="eastAsia"/>
                <w:b/>
                <w:bCs/>
                <w:snapToGrid/>
                <w:lang w:eastAsia="zh-CN"/>
              </w:rPr>
              <w:t>学时</w:t>
            </w:r>
          </w:p>
        </w:tc>
        <w:tc>
          <w:tcPr>
            <w:tcW w:w="2968" w:type="dxa"/>
            <w:tcBorders>
              <w:top w:val="single" w:sz="10" w:space="0" w:color="000000"/>
            </w:tcBorders>
          </w:tcPr>
          <w:p w14:paraId="2980BF7D" w14:textId="77777777" w:rsidR="000A754B" w:rsidRDefault="00000000">
            <w:pPr>
              <w:pStyle w:val="TableText"/>
              <w:spacing w:before="213" w:line="221" w:lineRule="auto"/>
              <w:ind w:left="856"/>
            </w:pPr>
            <w:r>
              <w:rPr>
                <w:rFonts w:hint="eastAsia"/>
                <w:b/>
                <w:bCs/>
                <w:snapToGrid/>
                <w:lang w:eastAsia="zh-CN"/>
              </w:rPr>
              <w:t>主要教学内容</w:t>
            </w:r>
          </w:p>
        </w:tc>
        <w:tc>
          <w:tcPr>
            <w:tcW w:w="1271" w:type="dxa"/>
            <w:tcBorders>
              <w:top w:val="single" w:sz="10" w:space="0" w:color="000000"/>
            </w:tcBorders>
          </w:tcPr>
          <w:p w14:paraId="4B3EE238" w14:textId="77777777" w:rsidR="000A754B" w:rsidRDefault="00000000">
            <w:pPr>
              <w:pStyle w:val="TableText"/>
              <w:spacing w:before="213" w:line="221" w:lineRule="auto"/>
              <w:ind w:left="225"/>
            </w:pPr>
            <w:r>
              <w:rPr>
                <w:rFonts w:hint="eastAsia"/>
                <w:b/>
                <w:bCs/>
                <w:snapToGrid/>
                <w:lang w:eastAsia="zh-CN"/>
              </w:rPr>
              <w:t>项目类型</w:t>
            </w:r>
          </w:p>
        </w:tc>
        <w:tc>
          <w:tcPr>
            <w:tcW w:w="1599" w:type="dxa"/>
            <w:tcBorders>
              <w:top w:val="single" w:sz="10" w:space="0" w:color="000000"/>
            </w:tcBorders>
          </w:tcPr>
          <w:p w14:paraId="467966F2" w14:textId="77777777" w:rsidR="000A754B" w:rsidRDefault="00000000">
            <w:pPr>
              <w:pStyle w:val="TableText"/>
              <w:spacing w:before="214" w:line="221" w:lineRule="auto"/>
              <w:ind w:left="394"/>
            </w:pPr>
            <w:r>
              <w:rPr>
                <w:rFonts w:hint="eastAsia"/>
                <w:b/>
                <w:bCs/>
                <w:snapToGrid/>
                <w:lang w:eastAsia="zh-CN"/>
              </w:rPr>
              <w:t>项目要求</w:t>
            </w:r>
          </w:p>
        </w:tc>
        <w:tc>
          <w:tcPr>
            <w:tcW w:w="862" w:type="dxa"/>
            <w:tcBorders>
              <w:top w:val="single" w:sz="10" w:space="0" w:color="000000"/>
              <w:right w:val="single" w:sz="10" w:space="0" w:color="000000"/>
            </w:tcBorders>
          </w:tcPr>
          <w:p w14:paraId="3A6F1B45" w14:textId="77777777" w:rsidR="000A754B" w:rsidRDefault="00000000">
            <w:pPr>
              <w:pStyle w:val="TableText"/>
              <w:spacing w:before="59" w:line="247" w:lineRule="auto"/>
              <w:ind w:left="124" w:right="96" w:firstLine="1"/>
            </w:pPr>
            <w:r>
              <w:rPr>
                <w:rFonts w:hint="eastAsia"/>
                <w:b/>
                <w:bCs/>
                <w:snapToGrid/>
                <w:lang w:eastAsia="zh-CN"/>
              </w:rPr>
              <w:t>支撑课程目标</w:t>
            </w:r>
          </w:p>
        </w:tc>
      </w:tr>
      <w:tr w:rsidR="000A754B" w14:paraId="69BF152C" w14:textId="77777777">
        <w:trPr>
          <w:trHeight w:val="1555"/>
        </w:trPr>
        <w:tc>
          <w:tcPr>
            <w:tcW w:w="723" w:type="dxa"/>
            <w:tcBorders>
              <w:left w:val="single" w:sz="10" w:space="0" w:color="000000"/>
            </w:tcBorders>
          </w:tcPr>
          <w:p w14:paraId="6FE76476" w14:textId="77777777" w:rsidR="000A754B" w:rsidRDefault="000A754B">
            <w:pPr>
              <w:spacing w:line="304" w:lineRule="auto"/>
            </w:pPr>
          </w:p>
          <w:p w14:paraId="1B05F1C3" w14:textId="77777777" w:rsidR="000A754B" w:rsidRDefault="000A754B">
            <w:pPr>
              <w:spacing w:line="304" w:lineRule="auto"/>
            </w:pPr>
          </w:p>
          <w:p w14:paraId="4E189916" w14:textId="77777777" w:rsidR="000A754B" w:rsidRDefault="00000000">
            <w:pPr>
              <w:pStyle w:val="TableText"/>
              <w:spacing w:before="68" w:line="221" w:lineRule="auto"/>
              <w:ind w:left="110"/>
            </w:pPr>
            <w:r>
              <w:rPr>
                <w:spacing w:val="-3"/>
              </w:rPr>
              <w:t>实验</w:t>
            </w:r>
          </w:p>
        </w:tc>
        <w:tc>
          <w:tcPr>
            <w:tcW w:w="1127" w:type="dxa"/>
          </w:tcPr>
          <w:p w14:paraId="20B5B344" w14:textId="77777777" w:rsidR="000A754B" w:rsidRDefault="000A754B">
            <w:pPr>
              <w:spacing w:line="304" w:lineRule="auto"/>
            </w:pPr>
          </w:p>
          <w:p w14:paraId="75AAFC1C" w14:textId="77777777" w:rsidR="000A754B" w:rsidRDefault="000A754B">
            <w:pPr>
              <w:spacing w:line="304" w:lineRule="auto"/>
            </w:pPr>
          </w:p>
          <w:p w14:paraId="3B96B828" w14:textId="77777777" w:rsidR="000A754B" w:rsidRDefault="00000000">
            <w:pPr>
              <w:pStyle w:val="TableText"/>
              <w:spacing w:before="68" w:line="221" w:lineRule="auto"/>
              <w:ind w:left="114"/>
            </w:pPr>
            <w:r>
              <w:rPr>
                <w:spacing w:val="-3"/>
              </w:rPr>
              <w:t>I/O口控制</w:t>
            </w:r>
          </w:p>
        </w:tc>
        <w:tc>
          <w:tcPr>
            <w:tcW w:w="541" w:type="dxa"/>
          </w:tcPr>
          <w:p w14:paraId="2023A548" w14:textId="77777777" w:rsidR="000A754B" w:rsidRDefault="000A754B">
            <w:pPr>
              <w:spacing w:line="325" w:lineRule="auto"/>
            </w:pPr>
          </w:p>
          <w:p w14:paraId="12889154" w14:textId="77777777" w:rsidR="000A754B" w:rsidRDefault="000A754B">
            <w:pPr>
              <w:spacing w:line="326" w:lineRule="auto"/>
            </w:pPr>
          </w:p>
          <w:p w14:paraId="1C3BF2A6" w14:textId="77777777" w:rsidR="000A754B" w:rsidRDefault="00000000">
            <w:pPr>
              <w:spacing w:before="61" w:line="187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8" w:type="dxa"/>
          </w:tcPr>
          <w:p w14:paraId="42D88772" w14:textId="77777777" w:rsidR="000A754B" w:rsidRDefault="00000000">
            <w:pPr>
              <w:pStyle w:val="TableText"/>
              <w:spacing w:before="68" w:line="221" w:lineRule="auto"/>
              <w:ind w:right="9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重点：</w:t>
            </w:r>
            <w:r>
              <w:rPr>
                <w:rFonts w:hint="eastAsia"/>
                <w:color w:val="000000" w:themeColor="text1"/>
                <w:lang w:eastAsia="zh-CN"/>
              </w:rPr>
              <w:t>学会创建工程、编写程序、加载可执行文件及仿真调试运行程序；掌握实验箱烧写器的使用与硬件电路模块的搭建；掌握51单片机I/O口基本输入输出功能的应用。</w:t>
            </w:r>
          </w:p>
          <w:p w14:paraId="07D102A6" w14:textId="77777777" w:rsidR="000A754B" w:rsidRDefault="00000000">
            <w:pPr>
              <w:spacing w:line="276" w:lineRule="auto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51单片机I/O口基本输入输出功能的综合应用</w:t>
            </w:r>
          </w:p>
        </w:tc>
        <w:tc>
          <w:tcPr>
            <w:tcW w:w="1271" w:type="dxa"/>
          </w:tcPr>
          <w:p w14:paraId="785F52CC" w14:textId="77777777" w:rsidR="000A754B" w:rsidRDefault="000A754B">
            <w:pPr>
              <w:spacing w:line="303" w:lineRule="auto"/>
              <w:rPr>
                <w:lang w:eastAsia="zh-CN"/>
              </w:rPr>
            </w:pPr>
          </w:p>
          <w:p w14:paraId="7BF85AA9" w14:textId="77777777" w:rsidR="000A754B" w:rsidRDefault="000A754B">
            <w:pPr>
              <w:spacing w:line="304" w:lineRule="auto"/>
              <w:rPr>
                <w:lang w:eastAsia="zh-CN"/>
              </w:rPr>
            </w:pPr>
          </w:p>
          <w:p w14:paraId="01BAFDA9" w14:textId="77777777" w:rsidR="000A754B" w:rsidRDefault="00000000">
            <w:pPr>
              <w:pStyle w:val="TableText"/>
              <w:spacing w:before="69" w:line="222" w:lineRule="auto"/>
              <w:ind w:left="115"/>
            </w:pPr>
            <w:r>
              <w:rPr>
                <w:spacing w:val="-1"/>
              </w:rPr>
              <w:t>验证+设计</w:t>
            </w:r>
          </w:p>
        </w:tc>
        <w:tc>
          <w:tcPr>
            <w:tcW w:w="1599" w:type="dxa"/>
          </w:tcPr>
          <w:p w14:paraId="7DA1DE09" w14:textId="77777777" w:rsidR="000A754B" w:rsidRDefault="00000000">
            <w:pPr>
              <w:pStyle w:val="TableText"/>
              <w:spacing w:before="54" w:line="262" w:lineRule="auto"/>
              <w:ind w:left="119" w:right="92" w:firstLine="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实验</w:t>
            </w:r>
            <w:r>
              <w:rPr>
                <w:rFonts w:ascii="Times New Roman" w:eastAsia="Times New Roman" w:hAnsi="Times New Roman" w:cs="Times New Roman"/>
                <w:spacing w:val="-8"/>
                <w:lang w:eastAsia="zh-CN"/>
              </w:rPr>
              <w:t>2</w:t>
            </w:r>
            <w:r>
              <w:rPr>
                <w:spacing w:val="-8"/>
                <w:lang w:eastAsia="zh-CN"/>
              </w:rPr>
              <w:t>人一组，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须完成实验报</w:t>
            </w:r>
            <w:r>
              <w:rPr>
                <w:lang w:eastAsia="zh-CN"/>
              </w:rPr>
              <w:t xml:space="preserve">  </w:t>
            </w:r>
            <w:r>
              <w:rPr>
                <w:spacing w:val="-13"/>
                <w:lang w:eastAsia="zh-CN"/>
              </w:rPr>
              <w:t>告。实验报告须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有详细的实验</w:t>
            </w:r>
            <w:r>
              <w:rPr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记录。</w:t>
            </w:r>
          </w:p>
        </w:tc>
        <w:tc>
          <w:tcPr>
            <w:tcW w:w="862" w:type="dxa"/>
            <w:tcBorders>
              <w:right w:val="single" w:sz="10" w:space="0" w:color="000000"/>
            </w:tcBorders>
          </w:tcPr>
          <w:p w14:paraId="45CFEE77" w14:textId="77777777" w:rsidR="000A754B" w:rsidRDefault="000A754B">
            <w:pPr>
              <w:spacing w:line="297" w:lineRule="auto"/>
              <w:rPr>
                <w:lang w:eastAsia="zh-CN"/>
              </w:rPr>
            </w:pPr>
          </w:p>
          <w:p w14:paraId="54FC2B10" w14:textId="77777777" w:rsidR="000A754B" w:rsidRDefault="00000000">
            <w:pPr>
              <w:pStyle w:val="TableText"/>
              <w:spacing w:before="68" w:line="312" w:lineRule="exact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690CEADD" w14:textId="77777777" w:rsidR="000A754B" w:rsidRDefault="00000000">
            <w:pPr>
              <w:pStyle w:val="TableText"/>
              <w:spacing w:line="221" w:lineRule="auto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  <w:p w14:paraId="2F9B0943" w14:textId="77777777" w:rsidR="000A754B" w:rsidRDefault="00000000">
            <w:pPr>
              <w:pStyle w:val="TableText"/>
              <w:spacing w:before="60" w:line="221" w:lineRule="auto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</w:tr>
      <w:tr w:rsidR="000A754B" w14:paraId="5FFD1127" w14:textId="77777777">
        <w:trPr>
          <w:trHeight w:val="1767"/>
        </w:trPr>
        <w:tc>
          <w:tcPr>
            <w:tcW w:w="723" w:type="dxa"/>
            <w:tcBorders>
              <w:left w:val="single" w:sz="10" w:space="0" w:color="000000"/>
            </w:tcBorders>
          </w:tcPr>
          <w:p w14:paraId="629C1DE9" w14:textId="77777777" w:rsidR="000A754B" w:rsidRDefault="000A754B">
            <w:pPr>
              <w:spacing w:line="356" w:lineRule="auto"/>
            </w:pPr>
          </w:p>
          <w:p w14:paraId="1A346730" w14:textId="77777777" w:rsidR="000A754B" w:rsidRDefault="000A754B">
            <w:pPr>
              <w:spacing w:line="357" w:lineRule="auto"/>
            </w:pPr>
          </w:p>
          <w:p w14:paraId="6767535C" w14:textId="77777777" w:rsidR="000A754B" w:rsidRDefault="00000000">
            <w:pPr>
              <w:pStyle w:val="TableText"/>
              <w:spacing w:before="68" w:line="221" w:lineRule="auto"/>
              <w:ind w:left="110"/>
            </w:pPr>
            <w:r>
              <w:rPr>
                <w:spacing w:val="-3"/>
              </w:rPr>
              <w:t>实验</w:t>
            </w:r>
          </w:p>
        </w:tc>
        <w:tc>
          <w:tcPr>
            <w:tcW w:w="1127" w:type="dxa"/>
          </w:tcPr>
          <w:p w14:paraId="01F5CFBC" w14:textId="77777777" w:rsidR="000A754B" w:rsidRDefault="000A754B">
            <w:pPr>
              <w:spacing w:line="278" w:lineRule="auto"/>
            </w:pPr>
          </w:p>
          <w:p w14:paraId="4E2F1492" w14:textId="77777777" w:rsidR="000A754B" w:rsidRDefault="000A754B">
            <w:pPr>
              <w:spacing w:line="279" w:lineRule="auto"/>
            </w:pPr>
          </w:p>
          <w:p w14:paraId="7F35047F" w14:textId="77777777" w:rsidR="000A754B" w:rsidRDefault="00000000">
            <w:pPr>
              <w:pStyle w:val="TableText"/>
              <w:spacing w:before="68" w:line="221" w:lineRule="auto"/>
              <w:ind w:left="123"/>
            </w:pPr>
            <w:r>
              <w:rPr>
                <w:spacing w:val="-7"/>
              </w:rPr>
              <w:t>中断控制</w:t>
            </w:r>
          </w:p>
        </w:tc>
        <w:tc>
          <w:tcPr>
            <w:tcW w:w="541" w:type="dxa"/>
          </w:tcPr>
          <w:p w14:paraId="2FFA7CB7" w14:textId="77777777" w:rsidR="000A754B" w:rsidRDefault="000A754B">
            <w:pPr>
              <w:spacing w:line="252" w:lineRule="auto"/>
            </w:pPr>
          </w:p>
          <w:p w14:paraId="378F46A2" w14:textId="77777777" w:rsidR="000A754B" w:rsidRDefault="000A754B">
            <w:pPr>
              <w:spacing w:line="252" w:lineRule="auto"/>
            </w:pPr>
          </w:p>
          <w:p w14:paraId="0E9579A4" w14:textId="77777777" w:rsidR="000A754B" w:rsidRDefault="000A754B">
            <w:pPr>
              <w:spacing w:line="252" w:lineRule="auto"/>
            </w:pPr>
          </w:p>
          <w:p w14:paraId="17683251" w14:textId="77777777" w:rsidR="000A754B" w:rsidRDefault="00000000">
            <w:pPr>
              <w:spacing w:before="61" w:line="187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8" w:type="dxa"/>
          </w:tcPr>
          <w:p w14:paraId="135F0793" w14:textId="77777777" w:rsidR="000A754B" w:rsidRDefault="000A754B">
            <w:pPr>
              <w:spacing w:line="402" w:lineRule="auto"/>
              <w:rPr>
                <w:lang w:eastAsia="zh-CN"/>
              </w:rPr>
            </w:pPr>
          </w:p>
          <w:p w14:paraId="3FB24415" w14:textId="77777777" w:rsidR="000A754B" w:rsidRDefault="00000000">
            <w:pPr>
              <w:pStyle w:val="TableText"/>
              <w:spacing w:before="59" w:line="221" w:lineRule="auto"/>
              <w:ind w:left="107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lang w:eastAsia="zh-CN"/>
              </w:rPr>
              <w:t>重点：</w:t>
            </w:r>
            <w:r>
              <w:rPr>
                <w:rFonts w:hint="eastAsia"/>
                <w:color w:val="000000" w:themeColor="text1"/>
                <w:lang w:eastAsia="zh-CN"/>
              </w:rPr>
              <w:t>掌握51单片机外部中断及中断嵌套的应用。</w:t>
            </w:r>
          </w:p>
          <w:p w14:paraId="34EA9D84" w14:textId="77777777" w:rsidR="000A754B" w:rsidRDefault="00000000">
            <w:pPr>
              <w:pStyle w:val="TableText"/>
              <w:spacing w:before="59" w:line="221" w:lineRule="auto"/>
              <w:ind w:left="107"/>
              <w:rPr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rFonts w:hint="eastAsia"/>
                <w:color w:val="000000" w:themeColor="text1"/>
                <w:lang w:eastAsia="zh-CN"/>
              </w:rPr>
              <w:t>中断嵌套的应用。</w:t>
            </w:r>
          </w:p>
        </w:tc>
        <w:tc>
          <w:tcPr>
            <w:tcW w:w="1271" w:type="dxa"/>
          </w:tcPr>
          <w:p w14:paraId="27A99A29" w14:textId="77777777" w:rsidR="000A754B" w:rsidRDefault="000A754B">
            <w:pPr>
              <w:spacing w:line="356" w:lineRule="auto"/>
              <w:rPr>
                <w:lang w:eastAsia="zh-CN"/>
              </w:rPr>
            </w:pPr>
          </w:p>
          <w:p w14:paraId="308BDC21" w14:textId="77777777" w:rsidR="000A754B" w:rsidRDefault="000A754B">
            <w:pPr>
              <w:spacing w:line="356" w:lineRule="auto"/>
              <w:rPr>
                <w:lang w:eastAsia="zh-CN"/>
              </w:rPr>
            </w:pPr>
          </w:p>
          <w:p w14:paraId="0088B18A" w14:textId="77777777" w:rsidR="000A754B" w:rsidRDefault="00000000">
            <w:pPr>
              <w:pStyle w:val="TableText"/>
              <w:spacing w:before="68" w:line="236" w:lineRule="auto"/>
              <w:ind w:left="115"/>
            </w:pPr>
            <w:r>
              <w:rPr>
                <w:spacing w:val="-2"/>
              </w:rPr>
              <w:t>验证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+</w:t>
            </w:r>
            <w:r>
              <w:rPr>
                <w:spacing w:val="-2"/>
              </w:rPr>
              <w:t>设计</w:t>
            </w:r>
          </w:p>
        </w:tc>
        <w:tc>
          <w:tcPr>
            <w:tcW w:w="1599" w:type="dxa"/>
          </w:tcPr>
          <w:p w14:paraId="170F9C8E" w14:textId="77777777" w:rsidR="000A754B" w:rsidRDefault="00000000">
            <w:pPr>
              <w:pStyle w:val="TableText"/>
              <w:spacing w:before="161" w:line="264" w:lineRule="auto"/>
              <w:ind w:left="119" w:right="92" w:firstLine="5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实验</w:t>
            </w:r>
            <w:r>
              <w:rPr>
                <w:rFonts w:ascii="Times New Roman" w:eastAsia="Times New Roman" w:hAnsi="Times New Roman" w:cs="Times New Roman"/>
                <w:spacing w:val="-8"/>
                <w:lang w:eastAsia="zh-CN"/>
              </w:rPr>
              <w:t>2</w:t>
            </w:r>
            <w:r>
              <w:rPr>
                <w:spacing w:val="-8"/>
                <w:lang w:eastAsia="zh-CN"/>
              </w:rPr>
              <w:t>人一组，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须完成实验报</w:t>
            </w:r>
            <w:r>
              <w:rPr>
                <w:lang w:eastAsia="zh-CN"/>
              </w:rPr>
              <w:t xml:space="preserve">  </w:t>
            </w:r>
            <w:r>
              <w:rPr>
                <w:spacing w:val="-13"/>
                <w:lang w:eastAsia="zh-CN"/>
              </w:rPr>
              <w:t>告。实验报告须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有详细的实验</w:t>
            </w:r>
            <w:r>
              <w:rPr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记录。</w:t>
            </w:r>
          </w:p>
        </w:tc>
        <w:tc>
          <w:tcPr>
            <w:tcW w:w="862" w:type="dxa"/>
            <w:tcBorders>
              <w:right w:val="single" w:sz="10" w:space="0" w:color="000000"/>
            </w:tcBorders>
          </w:tcPr>
          <w:p w14:paraId="4CF5A783" w14:textId="77777777" w:rsidR="000A754B" w:rsidRDefault="000A754B">
            <w:pPr>
              <w:spacing w:line="402" w:lineRule="auto"/>
              <w:rPr>
                <w:lang w:eastAsia="zh-CN"/>
              </w:rPr>
            </w:pPr>
          </w:p>
          <w:p w14:paraId="07282D37" w14:textId="77777777" w:rsidR="000A754B" w:rsidRDefault="00000000">
            <w:pPr>
              <w:pStyle w:val="TableText"/>
              <w:spacing w:before="68" w:line="312" w:lineRule="exact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2B5B3FE5" w14:textId="77777777" w:rsidR="000A754B" w:rsidRDefault="00000000">
            <w:pPr>
              <w:pStyle w:val="TableText"/>
              <w:spacing w:line="221" w:lineRule="auto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  <w:p w14:paraId="66AEEE69" w14:textId="77777777" w:rsidR="000A754B" w:rsidRDefault="00000000">
            <w:pPr>
              <w:pStyle w:val="TableText"/>
              <w:spacing w:before="60" w:line="221" w:lineRule="auto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</w:tr>
      <w:tr w:rsidR="000A754B" w14:paraId="2E95C9A4" w14:textId="77777777">
        <w:trPr>
          <w:trHeight w:val="1767"/>
        </w:trPr>
        <w:tc>
          <w:tcPr>
            <w:tcW w:w="723" w:type="dxa"/>
            <w:tcBorders>
              <w:left w:val="single" w:sz="10" w:space="0" w:color="000000"/>
            </w:tcBorders>
          </w:tcPr>
          <w:p w14:paraId="0A87EB4C" w14:textId="77777777" w:rsidR="000A754B" w:rsidRDefault="000A754B">
            <w:pPr>
              <w:spacing w:line="337" w:lineRule="auto"/>
            </w:pPr>
          </w:p>
          <w:p w14:paraId="1B5A8C31" w14:textId="77777777" w:rsidR="000A754B" w:rsidRDefault="000A754B">
            <w:pPr>
              <w:spacing w:line="337" w:lineRule="auto"/>
            </w:pPr>
          </w:p>
          <w:p w14:paraId="7BC0F582" w14:textId="77777777" w:rsidR="000A754B" w:rsidRDefault="00000000">
            <w:pPr>
              <w:pStyle w:val="TableText"/>
              <w:spacing w:before="68" w:line="221" w:lineRule="auto"/>
              <w:ind w:left="110"/>
              <w:rPr>
                <w:spacing w:val="-3"/>
              </w:rPr>
            </w:pPr>
            <w:r>
              <w:rPr>
                <w:spacing w:val="-3"/>
              </w:rPr>
              <w:t>实验</w:t>
            </w:r>
          </w:p>
        </w:tc>
        <w:tc>
          <w:tcPr>
            <w:tcW w:w="1127" w:type="dxa"/>
          </w:tcPr>
          <w:p w14:paraId="349787E5" w14:textId="77777777" w:rsidR="000A754B" w:rsidRDefault="000A754B">
            <w:pPr>
              <w:spacing w:line="259" w:lineRule="auto"/>
            </w:pPr>
          </w:p>
          <w:p w14:paraId="344525D9" w14:textId="77777777" w:rsidR="000A754B" w:rsidRDefault="000A754B">
            <w:pPr>
              <w:spacing w:line="260" w:lineRule="auto"/>
            </w:pPr>
          </w:p>
          <w:p w14:paraId="5BC9BE83" w14:textId="77777777" w:rsidR="000A754B" w:rsidRDefault="00000000">
            <w:pPr>
              <w:pStyle w:val="TableText"/>
              <w:spacing w:line="221" w:lineRule="auto"/>
              <w:ind w:left="102"/>
              <w:rPr>
                <w:spacing w:val="-7"/>
              </w:rPr>
            </w:pPr>
            <w:r>
              <w:rPr>
                <w:rFonts w:hint="eastAsia"/>
                <w:color w:val="000000" w:themeColor="text1"/>
              </w:rPr>
              <w:t>定时器控制</w:t>
            </w:r>
          </w:p>
        </w:tc>
        <w:tc>
          <w:tcPr>
            <w:tcW w:w="541" w:type="dxa"/>
          </w:tcPr>
          <w:p w14:paraId="659E88C5" w14:textId="77777777" w:rsidR="000A754B" w:rsidRDefault="000A754B">
            <w:pPr>
              <w:spacing w:line="359" w:lineRule="auto"/>
            </w:pPr>
          </w:p>
          <w:p w14:paraId="0DF1DDF6" w14:textId="77777777" w:rsidR="000A754B" w:rsidRDefault="000A754B">
            <w:pPr>
              <w:spacing w:line="359" w:lineRule="auto"/>
            </w:pPr>
          </w:p>
          <w:p w14:paraId="12DCEB87" w14:textId="77777777" w:rsidR="000A754B" w:rsidRDefault="00000000">
            <w:pPr>
              <w:spacing w:before="60" w:line="187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68" w:type="dxa"/>
          </w:tcPr>
          <w:p w14:paraId="4044669F" w14:textId="77777777" w:rsidR="000A754B" w:rsidRDefault="000A754B">
            <w:pPr>
              <w:spacing w:line="364" w:lineRule="auto"/>
              <w:rPr>
                <w:lang w:eastAsia="zh-CN"/>
              </w:rPr>
            </w:pPr>
          </w:p>
          <w:p w14:paraId="1B21ADAB" w14:textId="77777777" w:rsidR="000A754B" w:rsidRDefault="00000000">
            <w:pPr>
              <w:pStyle w:val="TableText"/>
              <w:spacing w:before="69" w:line="221" w:lineRule="auto"/>
              <w:ind w:left="109"/>
              <w:rPr>
                <w:snapToGrid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重点：</w:t>
            </w:r>
            <w:r>
              <w:rPr>
                <w:rFonts w:hint="eastAsia"/>
                <w:snapToGrid/>
                <w:lang w:eastAsia="zh-CN"/>
              </w:rPr>
              <w:t>掌握51单片机定时/计数器功能的应用。</w:t>
            </w:r>
          </w:p>
          <w:p w14:paraId="76102CAB" w14:textId="77777777" w:rsidR="000A754B" w:rsidRDefault="00000000">
            <w:pPr>
              <w:pStyle w:val="TableText"/>
              <w:spacing w:before="69" w:line="221" w:lineRule="auto"/>
              <w:ind w:left="109"/>
              <w:rPr>
                <w:snapToGrid/>
                <w:lang w:eastAsia="zh-CN"/>
              </w:rPr>
            </w:pPr>
            <w:r>
              <w:rPr>
                <w:rFonts w:hint="eastAsia"/>
                <w:b/>
                <w:bCs/>
                <w:snapToGrid/>
                <w:lang w:eastAsia="zh-CN"/>
              </w:rPr>
              <w:t>难点：</w:t>
            </w:r>
            <w:r>
              <w:rPr>
                <w:rFonts w:hint="eastAsia"/>
                <w:snapToGrid/>
                <w:lang w:eastAsia="zh-CN"/>
              </w:rPr>
              <w:t>定时/计数器不同工作方式的应用。</w:t>
            </w:r>
          </w:p>
          <w:p w14:paraId="658E9B1F" w14:textId="77777777" w:rsidR="000A754B" w:rsidRDefault="000A754B">
            <w:pPr>
              <w:pStyle w:val="TableText"/>
              <w:spacing w:before="59" w:line="221" w:lineRule="auto"/>
              <w:rPr>
                <w:b/>
                <w:bCs/>
                <w:snapToGrid/>
                <w:lang w:eastAsia="zh-CN"/>
              </w:rPr>
            </w:pPr>
          </w:p>
        </w:tc>
        <w:tc>
          <w:tcPr>
            <w:tcW w:w="1271" w:type="dxa"/>
          </w:tcPr>
          <w:p w14:paraId="2AE1EFF8" w14:textId="77777777" w:rsidR="000A754B" w:rsidRDefault="000A754B">
            <w:pPr>
              <w:spacing w:line="337" w:lineRule="auto"/>
              <w:rPr>
                <w:lang w:eastAsia="zh-CN"/>
              </w:rPr>
            </w:pPr>
          </w:p>
          <w:p w14:paraId="38BFD2AA" w14:textId="77777777" w:rsidR="000A754B" w:rsidRDefault="000A754B">
            <w:pPr>
              <w:spacing w:line="337" w:lineRule="auto"/>
              <w:rPr>
                <w:lang w:eastAsia="zh-CN"/>
              </w:rPr>
            </w:pPr>
          </w:p>
          <w:p w14:paraId="320187DE" w14:textId="77777777" w:rsidR="000A754B" w:rsidRDefault="00000000">
            <w:pPr>
              <w:pStyle w:val="TableText"/>
              <w:spacing w:before="68" w:line="236" w:lineRule="auto"/>
              <w:ind w:left="115"/>
              <w:rPr>
                <w:spacing w:val="-2"/>
              </w:rPr>
            </w:pPr>
            <w:r>
              <w:rPr>
                <w:spacing w:val="-2"/>
              </w:rPr>
              <w:t>验证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+</w:t>
            </w:r>
            <w:r>
              <w:rPr>
                <w:spacing w:val="-2"/>
              </w:rPr>
              <w:t>设计</w:t>
            </w:r>
          </w:p>
        </w:tc>
        <w:tc>
          <w:tcPr>
            <w:tcW w:w="1599" w:type="dxa"/>
          </w:tcPr>
          <w:p w14:paraId="7FC62DC1" w14:textId="77777777" w:rsidR="000A754B" w:rsidRDefault="00000000">
            <w:pPr>
              <w:pStyle w:val="TableText"/>
              <w:spacing w:before="122" w:line="264" w:lineRule="auto"/>
              <w:ind w:left="119" w:right="92" w:firstLine="5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实验</w:t>
            </w:r>
            <w:r>
              <w:rPr>
                <w:rFonts w:ascii="Times New Roman" w:eastAsia="Times New Roman" w:hAnsi="Times New Roman" w:cs="Times New Roman"/>
                <w:spacing w:val="-8"/>
                <w:lang w:eastAsia="zh-CN"/>
              </w:rPr>
              <w:t>2</w:t>
            </w:r>
            <w:r>
              <w:rPr>
                <w:spacing w:val="-8"/>
                <w:lang w:eastAsia="zh-CN"/>
              </w:rPr>
              <w:t>人一组，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须完成实验报</w:t>
            </w:r>
            <w:r>
              <w:rPr>
                <w:lang w:eastAsia="zh-CN"/>
              </w:rPr>
              <w:t xml:space="preserve">  </w:t>
            </w:r>
            <w:r>
              <w:rPr>
                <w:spacing w:val="-13"/>
                <w:lang w:eastAsia="zh-CN"/>
              </w:rPr>
              <w:t>告。实验报告须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有详细的实验</w:t>
            </w:r>
            <w:r>
              <w:rPr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记录。</w:t>
            </w:r>
          </w:p>
        </w:tc>
        <w:tc>
          <w:tcPr>
            <w:tcW w:w="862" w:type="dxa"/>
            <w:tcBorders>
              <w:right w:val="single" w:sz="10" w:space="0" w:color="000000"/>
            </w:tcBorders>
          </w:tcPr>
          <w:p w14:paraId="70D64AB5" w14:textId="77777777" w:rsidR="000A754B" w:rsidRDefault="000A754B">
            <w:pPr>
              <w:spacing w:line="364" w:lineRule="auto"/>
              <w:rPr>
                <w:lang w:eastAsia="zh-CN"/>
              </w:rPr>
            </w:pPr>
          </w:p>
          <w:p w14:paraId="67FCFCDC" w14:textId="77777777" w:rsidR="000A754B" w:rsidRDefault="00000000">
            <w:pPr>
              <w:pStyle w:val="TableText"/>
              <w:spacing w:before="68" w:line="312" w:lineRule="exact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  <w:position w:val="7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  <w:position w:val="7"/>
              </w:rPr>
              <w:t>1</w:t>
            </w:r>
          </w:p>
          <w:p w14:paraId="6F7D6E8B" w14:textId="77777777" w:rsidR="000A754B" w:rsidRDefault="00000000">
            <w:pPr>
              <w:pStyle w:val="TableText"/>
              <w:spacing w:line="221" w:lineRule="auto"/>
              <w:ind w:left="165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  <w:p w14:paraId="3A06B68B" w14:textId="77777777" w:rsidR="000A754B" w:rsidRDefault="00000000">
            <w:pPr>
              <w:pStyle w:val="TableText"/>
              <w:spacing w:before="60" w:line="221" w:lineRule="auto"/>
              <w:ind w:left="165"/>
              <w:rPr>
                <w:spacing w:val="-16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</w:tr>
      <w:tr w:rsidR="000A754B" w14:paraId="42E421FB" w14:textId="77777777">
        <w:trPr>
          <w:trHeight w:val="457"/>
        </w:trPr>
        <w:tc>
          <w:tcPr>
            <w:tcW w:w="723" w:type="dxa"/>
            <w:tcBorders>
              <w:left w:val="single" w:sz="10" w:space="0" w:color="000000"/>
              <w:bottom w:val="single" w:sz="10" w:space="0" w:color="000000"/>
            </w:tcBorders>
          </w:tcPr>
          <w:p w14:paraId="43655592" w14:textId="77777777" w:rsidR="000A754B" w:rsidRDefault="000A754B">
            <w:pPr>
              <w:pStyle w:val="TableText"/>
              <w:spacing w:before="68" w:line="221" w:lineRule="auto"/>
              <w:ind w:left="110"/>
              <w:rPr>
                <w:spacing w:val="-3"/>
              </w:rPr>
            </w:pPr>
          </w:p>
        </w:tc>
        <w:tc>
          <w:tcPr>
            <w:tcW w:w="8368" w:type="dxa"/>
            <w:gridSpan w:val="6"/>
            <w:tcBorders>
              <w:bottom w:val="single" w:sz="10" w:space="0" w:color="000000"/>
              <w:right w:val="single" w:sz="10" w:space="0" w:color="000000"/>
            </w:tcBorders>
          </w:tcPr>
          <w:p w14:paraId="21909656" w14:textId="77777777" w:rsidR="000A754B" w:rsidRDefault="00000000">
            <w:pPr>
              <w:pStyle w:val="TableText"/>
              <w:spacing w:before="60" w:line="221" w:lineRule="auto"/>
              <w:ind w:left="165"/>
              <w:rPr>
                <w:spacing w:val="-16"/>
                <w:lang w:eastAsia="zh-CN"/>
              </w:rPr>
            </w:pPr>
            <w:r>
              <w:rPr>
                <w:spacing w:val="-6"/>
                <w:lang w:eastAsia="zh-CN"/>
              </w:rPr>
              <w:t>备注：  项目类型填写验证、综合、设计、训练等。</w:t>
            </w:r>
          </w:p>
        </w:tc>
      </w:tr>
    </w:tbl>
    <w:p w14:paraId="44F871A0" w14:textId="77777777" w:rsidR="000A754B" w:rsidRDefault="000A754B">
      <w:pPr>
        <w:spacing w:line="91" w:lineRule="auto"/>
        <w:rPr>
          <w:sz w:val="2"/>
          <w:lang w:eastAsia="zh-CN"/>
        </w:rPr>
      </w:pPr>
    </w:p>
    <w:p w14:paraId="0A2BDFFE" w14:textId="77777777" w:rsidR="000A754B" w:rsidRDefault="00000000">
      <w:pPr>
        <w:widowControl w:val="0"/>
        <w:kinsoku/>
        <w:adjustRightInd/>
        <w:snapToGrid/>
        <w:ind w:firstLineChars="200" w:firstLine="562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五、学生学习成效评估方式及标准</w:t>
      </w:r>
    </w:p>
    <w:p w14:paraId="503CD715" w14:textId="77777777" w:rsidR="000A754B" w:rsidRDefault="00000000">
      <w:pPr>
        <w:spacing w:before="249" w:line="468" w:lineRule="exact"/>
        <w:ind w:left="83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3"/>
          <w:position w:val="19"/>
          <w:lang w:eastAsia="zh-CN"/>
        </w:rPr>
        <w:t>考核与评价是对课程教学目标中的知识目标、能力目标和素质目标等进行综合评价。在</w:t>
      </w:r>
    </w:p>
    <w:p w14:paraId="4914293B" w14:textId="77777777" w:rsidR="000A754B" w:rsidRDefault="00000000">
      <w:pPr>
        <w:spacing w:line="219" w:lineRule="auto"/>
        <w:ind w:left="414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3"/>
          <w:lang w:eastAsia="zh-CN"/>
        </w:rPr>
        <w:t>本课程中，</w:t>
      </w:r>
      <w:r>
        <w:rPr>
          <w:rFonts w:ascii="宋体" w:eastAsia="宋体" w:hAnsi="宋体" w:cs="宋体"/>
          <w:spacing w:val="-19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学生的最终成绩是由平时成绩、实验成绩、期末考试等三部分组成。</w:t>
      </w:r>
    </w:p>
    <w:p w14:paraId="257E85CA" w14:textId="77777777" w:rsidR="000A754B" w:rsidRDefault="00000000">
      <w:pPr>
        <w:spacing w:before="218" w:line="468" w:lineRule="exact"/>
        <w:ind w:left="850"/>
        <w:rPr>
          <w:rFonts w:ascii="宋体" w:eastAsia="宋体" w:hAnsi="宋体" w:cs="宋体"/>
          <w:lang w:eastAsia="zh-CN"/>
        </w:rPr>
      </w:pPr>
      <w:r>
        <w:rPr>
          <w:rFonts w:ascii="Times New Roman" w:eastAsia="Times New Roman" w:hAnsi="Times New Roman" w:cs="Times New Roman"/>
          <w:spacing w:val="-1"/>
          <w:position w:val="19"/>
          <w:lang w:eastAsia="zh-CN"/>
        </w:rPr>
        <w:t>1.</w:t>
      </w:r>
      <w:r>
        <w:rPr>
          <w:rFonts w:ascii="宋体" w:eastAsia="宋体" w:hAnsi="宋体" w:cs="宋体"/>
          <w:spacing w:val="-1"/>
          <w:position w:val="19"/>
          <w:lang w:eastAsia="zh-CN"/>
        </w:rPr>
        <w:t>平时成绩（占总成绩的</w:t>
      </w:r>
      <w:r>
        <w:rPr>
          <w:rFonts w:ascii="Times New Roman" w:eastAsia="Times New Roman" w:hAnsi="Times New Roman" w:cs="Times New Roman"/>
          <w:spacing w:val="-1"/>
          <w:position w:val="19"/>
          <w:lang w:eastAsia="zh-CN"/>
        </w:rPr>
        <w:t>30%</w:t>
      </w:r>
      <w:r>
        <w:rPr>
          <w:rFonts w:ascii="宋体" w:eastAsia="宋体" w:hAnsi="宋体" w:cs="宋体"/>
          <w:spacing w:val="-33"/>
          <w:position w:val="19"/>
          <w:lang w:eastAsia="zh-CN"/>
        </w:rPr>
        <w:t>）：</w:t>
      </w:r>
      <w:r>
        <w:rPr>
          <w:rFonts w:ascii="宋体" w:eastAsia="宋体" w:hAnsi="宋体" w:cs="宋体"/>
          <w:spacing w:val="-21"/>
          <w:position w:val="19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position w:val="19"/>
          <w:lang w:eastAsia="zh-CN"/>
        </w:rPr>
        <w:t>采用百分制。平时成绩分作业（占</w:t>
      </w:r>
      <w:r>
        <w:rPr>
          <w:rFonts w:ascii="Times New Roman" w:eastAsia="Times New Roman" w:hAnsi="Times New Roman" w:cs="Times New Roman"/>
          <w:spacing w:val="-1"/>
          <w:position w:val="19"/>
          <w:lang w:eastAsia="zh-CN"/>
        </w:rPr>
        <w:t>10%</w:t>
      </w:r>
      <w:r>
        <w:rPr>
          <w:rFonts w:ascii="宋体" w:eastAsia="宋体" w:hAnsi="宋体" w:cs="宋体"/>
          <w:spacing w:val="-1"/>
          <w:position w:val="19"/>
          <w:lang w:eastAsia="zh-CN"/>
        </w:rPr>
        <w:t>）、课堂问答</w:t>
      </w:r>
    </w:p>
    <w:p w14:paraId="01DF698F" w14:textId="77777777" w:rsidR="000A754B" w:rsidRDefault="00000000">
      <w:pPr>
        <w:spacing w:before="1" w:line="219" w:lineRule="auto"/>
        <w:ind w:left="42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"/>
          <w:lang w:eastAsia="zh-CN"/>
        </w:rPr>
        <w:t>（占</w:t>
      </w:r>
      <w:r>
        <w:rPr>
          <w:rFonts w:ascii="Times New Roman" w:eastAsia="Times New Roman" w:hAnsi="Times New Roman" w:cs="Times New Roman"/>
          <w:spacing w:val="-2"/>
          <w:lang w:eastAsia="zh-CN"/>
        </w:rPr>
        <w:t>10%</w:t>
      </w:r>
      <w:r>
        <w:rPr>
          <w:rFonts w:ascii="宋体" w:eastAsia="宋体" w:hAnsi="宋体" w:cs="宋体"/>
          <w:spacing w:val="-2"/>
          <w:lang w:eastAsia="zh-CN"/>
        </w:rPr>
        <w:t>）和考勤（占</w:t>
      </w:r>
      <w:r>
        <w:rPr>
          <w:rFonts w:ascii="Times New Roman" w:eastAsia="Times New Roman" w:hAnsi="Times New Roman" w:cs="Times New Roman"/>
          <w:spacing w:val="-2"/>
          <w:lang w:eastAsia="zh-CN"/>
        </w:rPr>
        <w:t>10%</w:t>
      </w:r>
      <w:r>
        <w:rPr>
          <w:rFonts w:ascii="宋体" w:eastAsia="宋体" w:hAnsi="宋体" w:cs="宋体"/>
          <w:spacing w:val="-2"/>
          <w:lang w:eastAsia="zh-CN"/>
        </w:rPr>
        <w:t>）三个部分。</w:t>
      </w:r>
      <w:r>
        <w:rPr>
          <w:rFonts w:ascii="宋体" w:eastAsia="宋体" w:hAnsi="宋体" w:cs="宋体"/>
          <w:spacing w:val="-2"/>
        </w:rPr>
        <w:t>评分标准如下表：</w:t>
      </w:r>
    </w:p>
    <w:p w14:paraId="72E137E3" w14:textId="77777777" w:rsidR="000A754B" w:rsidRDefault="000A754B">
      <w:pPr>
        <w:spacing w:line="90" w:lineRule="exact"/>
      </w:pPr>
    </w:p>
    <w:tbl>
      <w:tblPr>
        <w:tblStyle w:val="TableNormal"/>
        <w:tblW w:w="8527" w:type="dxa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938"/>
      </w:tblGrid>
      <w:tr w:rsidR="000A754B" w14:paraId="3F10548F" w14:textId="77777777">
        <w:trPr>
          <w:trHeight w:val="360"/>
        </w:trPr>
        <w:tc>
          <w:tcPr>
            <w:tcW w:w="1589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4529EE5C" w14:textId="77777777" w:rsidR="000A754B" w:rsidRDefault="00000000">
            <w:pPr>
              <w:pStyle w:val="TableText"/>
              <w:spacing w:before="273" w:line="221" w:lineRule="auto"/>
              <w:ind w:left="529"/>
            </w:pPr>
            <w:r>
              <w:rPr>
                <w:rFonts w:hint="eastAsia"/>
                <w:b/>
                <w:bCs/>
                <w:snapToGrid/>
                <w:lang w:eastAsia="zh-CN"/>
              </w:rPr>
              <w:t>等级</w:t>
            </w:r>
          </w:p>
        </w:tc>
        <w:tc>
          <w:tcPr>
            <w:tcW w:w="6938" w:type="dxa"/>
            <w:tcBorders>
              <w:top w:val="single" w:sz="10" w:space="0" w:color="000000"/>
              <w:right w:val="single" w:sz="10" w:space="0" w:color="000000"/>
            </w:tcBorders>
          </w:tcPr>
          <w:p w14:paraId="74AA29BE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评     分    标     准</w:t>
            </w:r>
          </w:p>
        </w:tc>
      </w:tr>
      <w:tr w:rsidR="000A754B" w14:paraId="7002CC81" w14:textId="77777777">
        <w:trPr>
          <w:trHeight w:val="384"/>
        </w:trPr>
        <w:tc>
          <w:tcPr>
            <w:tcW w:w="1589" w:type="dxa"/>
            <w:vMerge/>
            <w:tcBorders>
              <w:top w:val="nil"/>
              <w:left w:val="single" w:sz="10" w:space="0" w:color="000000"/>
            </w:tcBorders>
          </w:tcPr>
          <w:p w14:paraId="7088D993" w14:textId="77777777" w:rsidR="000A754B" w:rsidRDefault="000A754B"/>
        </w:tc>
        <w:tc>
          <w:tcPr>
            <w:tcW w:w="6938" w:type="dxa"/>
            <w:tcBorders>
              <w:right w:val="single" w:sz="10" w:space="0" w:color="000000"/>
            </w:tcBorders>
          </w:tcPr>
          <w:p w14:paraId="4D0FBE42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1.作业； 2.课堂问答； 3.考勤</w:t>
            </w:r>
          </w:p>
        </w:tc>
      </w:tr>
      <w:tr w:rsidR="000A754B" w14:paraId="51FC8C17" w14:textId="77777777">
        <w:trPr>
          <w:trHeight w:val="874"/>
        </w:trPr>
        <w:tc>
          <w:tcPr>
            <w:tcW w:w="1589" w:type="dxa"/>
            <w:tcBorders>
              <w:left w:val="single" w:sz="10" w:space="0" w:color="000000"/>
            </w:tcBorders>
          </w:tcPr>
          <w:p w14:paraId="366C6B99" w14:textId="77777777" w:rsidR="000A754B" w:rsidRDefault="00000000">
            <w:pPr>
              <w:pStyle w:val="TableText"/>
              <w:spacing w:before="193" w:line="221" w:lineRule="auto"/>
              <w:ind w:left="575"/>
            </w:pPr>
            <w:r>
              <w:rPr>
                <w:spacing w:val="-2"/>
              </w:rPr>
              <w:t>优秀</w:t>
            </w:r>
          </w:p>
          <w:p w14:paraId="7868946F" w14:textId="77777777" w:rsidR="000A754B" w:rsidRDefault="00000000">
            <w:pPr>
              <w:pStyle w:val="TableText"/>
              <w:spacing w:before="78" w:line="221" w:lineRule="auto"/>
              <w:ind w:left="111"/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90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100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5F136DF1" w14:textId="77777777" w:rsidR="000A754B" w:rsidRDefault="00000000">
            <w:pPr>
              <w:pStyle w:val="TableText"/>
              <w:spacing w:before="47" w:line="278" w:lineRule="exact"/>
              <w:ind w:left="119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position w:val="4"/>
                <w:lang w:eastAsia="zh-CN"/>
              </w:rPr>
              <w:t>1</w:t>
            </w:r>
            <w:r>
              <w:rPr>
                <w:spacing w:val="-5"/>
                <w:position w:val="4"/>
                <w:lang w:eastAsia="zh-CN"/>
              </w:rPr>
              <w:t xml:space="preserve">、作业书写工整、书面整洁； </w:t>
            </w:r>
            <w:r>
              <w:rPr>
                <w:rFonts w:ascii="Times New Roman" w:eastAsia="Times New Roman" w:hAnsi="Times New Roman" w:cs="Times New Roman"/>
                <w:spacing w:val="-5"/>
                <w:position w:val="4"/>
                <w:lang w:eastAsia="zh-CN"/>
              </w:rPr>
              <w:t>90</w:t>
            </w:r>
            <w:r>
              <w:rPr>
                <w:spacing w:val="-5"/>
                <w:position w:val="4"/>
                <w:lang w:eastAsia="zh-CN"/>
              </w:rPr>
              <w:t>％以上的习</w:t>
            </w:r>
            <w:r>
              <w:rPr>
                <w:spacing w:val="-6"/>
                <w:position w:val="4"/>
                <w:lang w:eastAsia="zh-CN"/>
              </w:rPr>
              <w:t>题解答正确。</w:t>
            </w:r>
          </w:p>
          <w:p w14:paraId="076DAE11" w14:textId="77777777" w:rsidR="000A754B" w:rsidRDefault="00000000">
            <w:pPr>
              <w:pStyle w:val="TableText"/>
              <w:spacing w:line="220" w:lineRule="auto"/>
              <w:ind w:left="99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2</w:t>
            </w:r>
            <w:r>
              <w:rPr>
                <w:spacing w:val="-5"/>
                <w:lang w:eastAsia="zh-CN"/>
              </w:rPr>
              <w:t>、回答问题准确； 能提出问题或有自己的见解。</w:t>
            </w:r>
          </w:p>
          <w:p w14:paraId="15BB6ACA" w14:textId="77777777" w:rsidR="000A754B" w:rsidRDefault="00000000">
            <w:pPr>
              <w:pStyle w:val="TableText"/>
              <w:spacing w:before="39" w:line="218" w:lineRule="auto"/>
              <w:ind w:left="10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3</w:t>
            </w:r>
            <w:r>
              <w:rPr>
                <w:spacing w:val="-1"/>
                <w:lang w:eastAsia="zh-CN"/>
              </w:rPr>
              <w:t>、全勤，无迟到早退。</w:t>
            </w:r>
          </w:p>
        </w:tc>
      </w:tr>
      <w:tr w:rsidR="000A754B" w14:paraId="0A3E6B43" w14:textId="77777777">
        <w:trPr>
          <w:trHeight w:val="872"/>
        </w:trPr>
        <w:tc>
          <w:tcPr>
            <w:tcW w:w="1589" w:type="dxa"/>
            <w:tcBorders>
              <w:left w:val="single" w:sz="10" w:space="0" w:color="000000"/>
            </w:tcBorders>
          </w:tcPr>
          <w:p w14:paraId="60973DD9" w14:textId="77777777" w:rsidR="000A754B" w:rsidRDefault="00000000">
            <w:pPr>
              <w:pStyle w:val="TableText"/>
              <w:spacing w:before="185" w:line="221" w:lineRule="auto"/>
              <w:ind w:left="609"/>
            </w:pPr>
            <w:r>
              <w:rPr>
                <w:spacing w:val="-10"/>
              </w:rPr>
              <w:t>良好</w:t>
            </w:r>
          </w:p>
          <w:p w14:paraId="252C9276" w14:textId="77777777" w:rsidR="000A754B" w:rsidRDefault="00000000">
            <w:pPr>
              <w:pStyle w:val="TableText"/>
              <w:spacing w:before="126" w:line="221" w:lineRule="auto"/>
              <w:ind w:left="162"/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89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39FB9089" w14:textId="77777777" w:rsidR="000A754B" w:rsidRDefault="00000000">
            <w:pPr>
              <w:pStyle w:val="TableText"/>
              <w:spacing w:before="49" w:line="281" w:lineRule="exact"/>
              <w:ind w:left="119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position w:val="4"/>
                <w:lang w:eastAsia="zh-CN"/>
              </w:rPr>
              <w:t>1</w:t>
            </w:r>
            <w:r>
              <w:rPr>
                <w:spacing w:val="-5"/>
                <w:position w:val="4"/>
                <w:lang w:eastAsia="zh-CN"/>
              </w:rPr>
              <w:t xml:space="preserve">、作业书写工整、书面整洁； </w:t>
            </w:r>
            <w:r>
              <w:rPr>
                <w:rFonts w:ascii="Times New Roman" w:eastAsia="Times New Roman" w:hAnsi="Times New Roman" w:cs="Times New Roman"/>
                <w:spacing w:val="-5"/>
                <w:position w:val="4"/>
                <w:lang w:eastAsia="zh-CN"/>
              </w:rPr>
              <w:t>80</w:t>
            </w:r>
            <w:r>
              <w:rPr>
                <w:spacing w:val="-5"/>
                <w:position w:val="4"/>
                <w:lang w:eastAsia="zh-CN"/>
              </w:rPr>
              <w:t>％以上的习</w:t>
            </w:r>
            <w:r>
              <w:rPr>
                <w:spacing w:val="-6"/>
                <w:position w:val="4"/>
                <w:lang w:eastAsia="zh-CN"/>
              </w:rPr>
              <w:t>题解答正确。</w:t>
            </w:r>
          </w:p>
          <w:p w14:paraId="02E49F2E" w14:textId="77777777" w:rsidR="000A754B" w:rsidRDefault="00000000">
            <w:pPr>
              <w:pStyle w:val="TableText"/>
              <w:spacing w:line="221" w:lineRule="auto"/>
              <w:ind w:left="99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>、回答问题准确。</w:t>
            </w:r>
          </w:p>
          <w:p w14:paraId="17BB5F29" w14:textId="77777777" w:rsidR="000A754B" w:rsidRDefault="00000000">
            <w:pPr>
              <w:pStyle w:val="TableText"/>
              <w:spacing w:before="36" w:line="214" w:lineRule="auto"/>
              <w:ind w:left="10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、迟到、缺勤占考勤记录的10%。。</w:t>
            </w:r>
          </w:p>
        </w:tc>
      </w:tr>
      <w:tr w:rsidR="000A754B" w14:paraId="4553FE8D" w14:textId="77777777">
        <w:trPr>
          <w:trHeight w:val="874"/>
        </w:trPr>
        <w:tc>
          <w:tcPr>
            <w:tcW w:w="1589" w:type="dxa"/>
            <w:tcBorders>
              <w:left w:val="single" w:sz="10" w:space="0" w:color="000000"/>
            </w:tcBorders>
          </w:tcPr>
          <w:p w14:paraId="17A598C6" w14:textId="77777777" w:rsidR="000A754B" w:rsidRDefault="00000000">
            <w:pPr>
              <w:pStyle w:val="TableText"/>
              <w:spacing w:before="187" w:line="221" w:lineRule="auto"/>
              <w:ind w:left="595"/>
            </w:pPr>
            <w:r>
              <w:rPr>
                <w:spacing w:val="-7"/>
              </w:rPr>
              <w:t>中等</w:t>
            </w:r>
          </w:p>
          <w:p w14:paraId="46E29695" w14:textId="77777777" w:rsidR="000A754B" w:rsidRDefault="00000000">
            <w:pPr>
              <w:pStyle w:val="TableText"/>
              <w:spacing w:before="135" w:line="221" w:lineRule="auto"/>
              <w:ind w:left="162"/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79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7DB7A3DF" w14:textId="77777777" w:rsidR="000A754B" w:rsidRDefault="00000000">
            <w:pPr>
              <w:pStyle w:val="TableText"/>
              <w:spacing w:before="56" w:line="232" w:lineRule="auto"/>
              <w:ind w:left="99" w:right="1077" w:firstLine="2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>、作业书写较工整、书面较整洁；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70</w:t>
            </w:r>
            <w:r>
              <w:rPr>
                <w:spacing w:val="-2"/>
                <w:lang w:eastAsia="zh-CN"/>
              </w:rPr>
              <w:t>％以上的习题解答正确。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>、回答问题基本准确。</w:t>
            </w:r>
          </w:p>
          <w:p w14:paraId="0916A8BD" w14:textId="77777777" w:rsidR="000A754B" w:rsidRDefault="00000000">
            <w:pPr>
              <w:pStyle w:val="TableText"/>
              <w:spacing w:before="40" w:line="210" w:lineRule="auto"/>
              <w:ind w:left="10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、迟到、缺勤占考勤记录的20%。</w:t>
            </w:r>
          </w:p>
        </w:tc>
      </w:tr>
      <w:tr w:rsidR="000A754B" w14:paraId="724262F1" w14:textId="77777777">
        <w:trPr>
          <w:trHeight w:val="960"/>
        </w:trPr>
        <w:tc>
          <w:tcPr>
            <w:tcW w:w="1589" w:type="dxa"/>
            <w:tcBorders>
              <w:left w:val="single" w:sz="10" w:space="0" w:color="000000"/>
            </w:tcBorders>
          </w:tcPr>
          <w:p w14:paraId="42594149" w14:textId="77777777" w:rsidR="000A754B" w:rsidRDefault="00000000">
            <w:pPr>
              <w:pStyle w:val="TableText"/>
              <w:spacing w:before="239" w:line="221" w:lineRule="auto"/>
              <w:ind w:left="575"/>
            </w:pPr>
            <w:r>
              <w:rPr>
                <w:spacing w:val="-2"/>
              </w:rPr>
              <w:t>及格</w:t>
            </w:r>
          </w:p>
          <w:p w14:paraId="752A7418" w14:textId="77777777" w:rsidR="000A754B" w:rsidRDefault="00000000">
            <w:pPr>
              <w:pStyle w:val="TableText"/>
              <w:spacing w:before="123" w:line="221" w:lineRule="auto"/>
              <w:ind w:left="162"/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69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78B4B01B" w14:textId="77777777" w:rsidR="000A754B" w:rsidRDefault="00000000">
            <w:pPr>
              <w:pStyle w:val="TableText"/>
              <w:spacing w:before="130" w:line="241" w:lineRule="auto"/>
              <w:ind w:left="99" w:right="868" w:firstLine="2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1</w:t>
            </w:r>
            <w:r>
              <w:rPr>
                <w:spacing w:val="-5"/>
                <w:lang w:eastAsia="zh-CN"/>
              </w:rPr>
              <w:t>、作业书写一般、书面整洁度一般；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lang w:eastAsia="zh-CN"/>
              </w:rPr>
              <w:t>60</w:t>
            </w:r>
            <w:r>
              <w:rPr>
                <w:spacing w:val="-5"/>
                <w:lang w:eastAsia="zh-CN"/>
              </w:rPr>
              <w:t>％以上的习题解答正确。</w:t>
            </w:r>
            <w:r>
              <w:rPr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2</w:t>
            </w:r>
            <w:r>
              <w:rPr>
                <w:spacing w:val="-1"/>
                <w:lang w:eastAsia="zh-CN"/>
              </w:rPr>
              <w:t>、能够理解并回答问题。</w:t>
            </w:r>
          </w:p>
          <w:p w14:paraId="46D4F185" w14:textId="77777777" w:rsidR="000A754B" w:rsidRDefault="00000000">
            <w:pPr>
              <w:pStyle w:val="TableText"/>
              <w:spacing w:before="37" w:line="206" w:lineRule="auto"/>
              <w:ind w:left="10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、迟到、缺勤占考勤记录的30%。</w:t>
            </w:r>
          </w:p>
        </w:tc>
      </w:tr>
      <w:tr w:rsidR="000A754B" w14:paraId="31E96BE7" w14:textId="77777777">
        <w:trPr>
          <w:trHeight w:val="895"/>
        </w:trPr>
        <w:tc>
          <w:tcPr>
            <w:tcW w:w="1589" w:type="dxa"/>
            <w:tcBorders>
              <w:left w:val="single" w:sz="10" w:space="0" w:color="000000"/>
              <w:bottom w:val="single" w:sz="10" w:space="0" w:color="000000"/>
            </w:tcBorders>
          </w:tcPr>
          <w:p w14:paraId="77DA9967" w14:textId="77777777" w:rsidR="000A754B" w:rsidRDefault="00000000">
            <w:pPr>
              <w:pStyle w:val="TableText"/>
              <w:spacing w:before="223" w:line="230" w:lineRule="auto"/>
              <w:ind w:left="267" w:right="281" w:firstLine="205"/>
            </w:pPr>
            <w:r>
              <w:rPr>
                <w:spacing w:val="-3"/>
              </w:rPr>
              <w:t>不及格</w:t>
            </w:r>
            <w:r>
              <w:t xml:space="preserve">   </w:t>
            </w:r>
            <w:r>
              <w:rPr>
                <w:spacing w:val="-5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60</w:t>
            </w:r>
            <w:r>
              <w:rPr>
                <w:spacing w:val="-5"/>
              </w:rPr>
              <w:t>以下）</w:t>
            </w:r>
          </w:p>
        </w:tc>
        <w:tc>
          <w:tcPr>
            <w:tcW w:w="6938" w:type="dxa"/>
            <w:tcBorders>
              <w:bottom w:val="single" w:sz="10" w:space="0" w:color="000000"/>
              <w:right w:val="single" w:sz="10" w:space="0" w:color="000000"/>
            </w:tcBorders>
          </w:tcPr>
          <w:p w14:paraId="183C0D51" w14:textId="77777777" w:rsidR="000A754B" w:rsidRDefault="00000000">
            <w:pPr>
              <w:pStyle w:val="TableText"/>
              <w:spacing w:before="64" w:line="233" w:lineRule="auto"/>
              <w:ind w:left="99" w:right="1288" w:firstLine="2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>、字迹模糊、卷面书写零乱；超过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40</w:t>
            </w:r>
            <w:r>
              <w:rPr>
                <w:spacing w:val="-2"/>
                <w:lang w:eastAsia="zh-CN"/>
              </w:rPr>
              <w:t>％的习题解答不正确。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2</w:t>
            </w:r>
            <w:r>
              <w:rPr>
                <w:spacing w:val="-1"/>
                <w:lang w:eastAsia="zh-CN"/>
              </w:rPr>
              <w:t>、不能够理解并回答问题、</w:t>
            </w:r>
          </w:p>
          <w:p w14:paraId="52D78A82" w14:textId="77777777" w:rsidR="000A754B" w:rsidRDefault="00000000">
            <w:pPr>
              <w:pStyle w:val="TableText"/>
              <w:spacing w:before="39" w:line="220" w:lineRule="auto"/>
              <w:ind w:left="103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、迟到、缺勤占考勤记录的40%。</w:t>
            </w:r>
          </w:p>
        </w:tc>
      </w:tr>
    </w:tbl>
    <w:p w14:paraId="62DD4C1E" w14:textId="77777777" w:rsidR="000A754B" w:rsidRDefault="00000000">
      <w:pPr>
        <w:spacing w:before="131" w:line="220" w:lineRule="auto"/>
        <w:ind w:left="829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lang w:eastAsia="zh-CN"/>
        </w:rPr>
        <w:t>2.</w:t>
      </w:r>
      <w:r>
        <w:rPr>
          <w:rFonts w:ascii="宋体" w:eastAsia="宋体" w:hAnsi="宋体" w:cs="宋体"/>
          <w:lang w:eastAsia="zh-CN"/>
        </w:rPr>
        <w:t>实验成绩（占总成绩的</w:t>
      </w:r>
      <w:r>
        <w:rPr>
          <w:rFonts w:ascii="Times New Roman" w:eastAsia="Times New Roman" w:hAnsi="Times New Roman" w:cs="Times New Roman"/>
          <w:lang w:eastAsia="zh-CN"/>
        </w:rPr>
        <w:t>10%</w:t>
      </w:r>
      <w:r>
        <w:rPr>
          <w:rFonts w:ascii="宋体" w:eastAsia="宋体" w:hAnsi="宋体" w:cs="宋体"/>
          <w:spacing w:val="-38"/>
          <w:lang w:eastAsia="zh-CN"/>
        </w:rPr>
        <w:t>）：</w:t>
      </w:r>
      <w:r>
        <w:rPr>
          <w:rFonts w:ascii="宋体" w:eastAsia="宋体" w:hAnsi="宋体" w:cs="宋体"/>
          <w:spacing w:val="-22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采用百分制。</w:t>
      </w:r>
      <w:r>
        <w:rPr>
          <w:rFonts w:ascii="宋体" w:eastAsia="宋体" w:hAnsi="宋体" w:cs="宋体"/>
          <w:spacing w:val="-1"/>
        </w:rPr>
        <w:t>评分标准如下表：</w:t>
      </w:r>
    </w:p>
    <w:p w14:paraId="5EBDF483" w14:textId="77777777" w:rsidR="000A754B" w:rsidRDefault="000A754B">
      <w:pPr>
        <w:spacing w:line="89" w:lineRule="exact"/>
      </w:pPr>
    </w:p>
    <w:tbl>
      <w:tblPr>
        <w:tblStyle w:val="TableNormal"/>
        <w:tblW w:w="8527" w:type="dxa"/>
        <w:tblInd w:w="2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938"/>
      </w:tblGrid>
      <w:tr w:rsidR="000A754B" w14:paraId="20F8BAAF" w14:textId="77777777">
        <w:trPr>
          <w:trHeight w:val="358"/>
        </w:trPr>
        <w:tc>
          <w:tcPr>
            <w:tcW w:w="1589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</w:tcPr>
          <w:p w14:paraId="385A28B9" w14:textId="77777777" w:rsidR="000A754B" w:rsidRDefault="00000000">
            <w:pPr>
              <w:pStyle w:val="TableText"/>
              <w:spacing w:before="273" w:line="221" w:lineRule="auto"/>
              <w:ind w:left="529"/>
            </w:pPr>
            <w:r>
              <w:rPr>
                <w:rFonts w:hint="eastAsia"/>
                <w:b/>
                <w:bCs/>
                <w:snapToGrid/>
                <w:lang w:eastAsia="zh-CN"/>
              </w:rPr>
              <w:t>等级</w:t>
            </w:r>
          </w:p>
        </w:tc>
        <w:tc>
          <w:tcPr>
            <w:tcW w:w="6938" w:type="dxa"/>
            <w:tcBorders>
              <w:top w:val="single" w:sz="10" w:space="0" w:color="000000"/>
              <w:right w:val="single" w:sz="10" w:space="0" w:color="000000"/>
            </w:tcBorders>
          </w:tcPr>
          <w:p w14:paraId="75D90098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评     分    标     准</w:t>
            </w:r>
          </w:p>
        </w:tc>
      </w:tr>
      <w:tr w:rsidR="000A754B" w14:paraId="0272A823" w14:textId="77777777">
        <w:trPr>
          <w:trHeight w:val="385"/>
        </w:trPr>
        <w:tc>
          <w:tcPr>
            <w:tcW w:w="1589" w:type="dxa"/>
            <w:vMerge/>
            <w:tcBorders>
              <w:top w:val="nil"/>
              <w:left w:val="single" w:sz="10" w:space="0" w:color="000000"/>
            </w:tcBorders>
          </w:tcPr>
          <w:p w14:paraId="011EA1F9" w14:textId="77777777" w:rsidR="000A754B" w:rsidRDefault="000A754B"/>
        </w:tc>
        <w:tc>
          <w:tcPr>
            <w:tcW w:w="6938" w:type="dxa"/>
            <w:tcBorders>
              <w:right w:val="single" w:sz="10" w:space="0" w:color="000000"/>
            </w:tcBorders>
          </w:tcPr>
          <w:p w14:paraId="0F386B22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实验报告</w:t>
            </w:r>
          </w:p>
        </w:tc>
      </w:tr>
      <w:tr w:rsidR="000A754B" w14:paraId="3642FBEF" w14:textId="77777777">
        <w:trPr>
          <w:trHeight w:val="657"/>
        </w:trPr>
        <w:tc>
          <w:tcPr>
            <w:tcW w:w="1589" w:type="dxa"/>
            <w:tcBorders>
              <w:left w:val="single" w:sz="10" w:space="0" w:color="000000"/>
            </w:tcBorders>
          </w:tcPr>
          <w:p w14:paraId="03A8E8D9" w14:textId="77777777" w:rsidR="000A754B" w:rsidRDefault="00000000">
            <w:pPr>
              <w:pStyle w:val="TableText"/>
              <w:spacing w:before="88" w:line="221" w:lineRule="auto"/>
              <w:ind w:left="575"/>
            </w:pPr>
            <w:r>
              <w:rPr>
                <w:spacing w:val="-2"/>
              </w:rPr>
              <w:t>优秀</w:t>
            </w:r>
          </w:p>
          <w:p w14:paraId="01F9896B" w14:textId="77777777" w:rsidR="000A754B" w:rsidRDefault="00000000">
            <w:pPr>
              <w:pStyle w:val="TableText"/>
              <w:spacing w:before="78" w:line="201" w:lineRule="auto"/>
              <w:ind w:left="111"/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90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100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5D197FA6" w14:textId="77777777" w:rsidR="000A754B" w:rsidRDefault="00000000">
            <w:pPr>
              <w:pStyle w:val="TableText"/>
              <w:spacing w:before="96" w:line="234" w:lineRule="auto"/>
              <w:ind w:left="105" w:right="141" w:firstLine="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实验数据记录全面、实验内容及步骤准确和完整、书写工整、书面整洁；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90</w:t>
            </w:r>
            <w:r>
              <w:rPr>
                <w:spacing w:val="-1"/>
                <w:lang w:eastAsia="zh-CN"/>
              </w:rPr>
              <w:t>％以上的实验结果正确，分析合理。</w:t>
            </w:r>
          </w:p>
        </w:tc>
      </w:tr>
      <w:tr w:rsidR="000A754B" w14:paraId="49B1F6D0" w14:textId="77777777">
        <w:trPr>
          <w:trHeight w:val="749"/>
        </w:trPr>
        <w:tc>
          <w:tcPr>
            <w:tcW w:w="1589" w:type="dxa"/>
            <w:tcBorders>
              <w:left w:val="single" w:sz="10" w:space="0" w:color="000000"/>
            </w:tcBorders>
          </w:tcPr>
          <w:p w14:paraId="42C7CBF4" w14:textId="77777777" w:rsidR="000A754B" w:rsidRDefault="00000000">
            <w:pPr>
              <w:pStyle w:val="TableText"/>
              <w:spacing w:before="130" w:line="221" w:lineRule="auto"/>
              <w:ind w:left="609"/>
            </w:pPr>
            <w:r>
              <w:rPr>
                <w:spacing w:val="-10"/>
              </w:rPr>
              <w:t>良好</w:t>
            </w:r>
          </w:p>
          <w:p w14:paraId="05E8181A" w14:textId="77777777" w:rsidR="000A754B" w:rsidRDefault="00000000">
            <w:pPr>
              <w:pStyle w:val="TableText"/>
              <w:spacing w:before="125" w:line="204" w:lineRule="auto"/>
              <w:ind w:left="162"/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89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33F1435C" w14:textId="77777777" w:rsidR="000A754B" w:rsidRDefault="00000000">
            <w:pPr>
              <w:pStyle w:val="TableText"/>
              <w:spacing w:before="127" w:line="248" w:lineRule="auto"/>
              <w:ind w:left="110" w:right="14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实验数据记录全面、实验内容及步骤准确和完整、书写工整、书面整洁；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80</w:t>
            </w:r>
            <w:r>
              <w:rPr>
                <w:spacing w:val="-1"/>
                <w:lang w:eastAsia="zh-CN"/>
              </w:rPr>
              <w:t>％以上的实验结果正确，分析合理。</w:t>
            </w:r>
          </w:p>
        </w:tc>
      </w:tr>
      <w:tr w:rsidR="000A754B" w14:paraId="674BE16C" w14:textId="77777777">
        <w:trPr>
          <w:trHeight w:val="795"/>
        </w:trPr>
        <w:tc>
          <w:tcPr>
            <w:tcW w:w="1589" w:type="dxa"/>
            <w:tcBorders>
              <w:left w:val="single" w:sz="10" w:space="0" w:color="000000"/>
            </w:tcBorders>
          </w:tcPr>
          <w:p w14:paraId="4B5673F6" w14:textId="77777777" w:rsidR="000A754B" w:rsidRDefault="00000000">
            <w:pPr>
              <w:pStyle w:val="TableText"/>
              <w:spacing w:before="146" w:line="221" w:lineRule="auto"/>
              <w:ind w:left="595"/>
            </w:pPr>
            <w:r>
              <w:rPr>
                <w:spacing w:val="-7"/>
              </w:rPr>
              <w:t>中等</w:t>
            </w:r>
          </w:p>
          <w:p w14:paraId="4EAB7B82" w14:textId="77777777" w:rsidR="000A754B" w:rsidRDefault="00000000">
            <w:pPr>
              <w:pStyle w:val="TableText"/>
              <w:spacing w:before="133" w:line="221" w:lineRule="auto"/>
              <w:ind w:left="162"/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79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23AE0D95" w14:textId="77777777" w:rsidR="000A754B" w:rsidRDefault="00000000">
            <w:pPr>
              <w:pStyle w:val="TableText"/>
              <w:spacing w:before="144" w:line="247" w:lineRule="auto"/>
              <w:ind w:left="109" w:right="10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实验数据记录较全面、实验内容及步骤较准确和完整；</w:t>
            </w:r>
            <w:r>
              <w:rPr>
                <w:spacing w:val="-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70</w:t>
            </w:r>
            <w:r>
              <w:rPr>
                <w:spacing w:val="-3"/>
                <w:lang w:eastAsia="zh-CN"/>
              </w:rPr>
              <w:t>％以上的实验结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果正确，分析基本合理。</w:t>
            </w:r>
          </w:p>
        </w:tc>
      </w:tr>
      <w:tr w:rsidR="000A754B" w14:paraId="2FBB65DD" w14:textId="77777777">
        <w:trPr>
          <w:trHeight w:val="795"/>
        </w:trPr>
        <w:tc>
          <w:tcPr>
            <w:tcW w:w="1589" w:type="dxa"/>
            <w:tcBorders>
              <w:left w:val="single" w:sz="10" w:space="0" w:color="000000"/>
            </w:tcBorders>
          </w:tcPr>
          <w:p w14:paraId="6513D355" w14:textId="77777777" w:rsidR="000A754B" w:rsidRDefault="00000000">
            <w:pPr>
              <w:pStyle w:val="TableText"/>
              <w:spacing w:before="124" w:line="221" w:lineRule="auto"/>
              <w:ind w:left="575"/>
            </w:pPr>
            <w:r>
              <w:rPr>
                <w:spacing w:val="-2"/>
              </w:rPr>
              <w:t>及格</w:t>
            </w:r>
          </w:p>
          <w:p w14:paraId="449F61AF" w14:textId="77777777" w:rsidR="000A754B" w:rsidRDefault="00000000">
            <w:pPr>
              <w:pStyle w:val="TableText"/>
              <w:spacing w:before="123" w:line="210" w:lineRule="auto"/>
              <w:ind w:left="162"/>
              <w:rPr>
                <w:spacing w:val="-3"/>
              </w:rPr>
            </w:pPr>
            <w:r>
              <w:rPr>
                <w:spacing w:val="-3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60</w:t>
            </w:r>
            <w:r>
              <w:rPr>
                <w:spacing w:val="-3"/>
              </w:rPr>
              <w:t>～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69</w:t>
            </w:r>
            <w:r>
              <w:rPr>
                <w:spacing w:val="-3"/>
              </w:rPr>
              <w:t>分）</w:t>
            </w:r>
          </w:p>
        </w:tc>
        <w:tc>
          <w:tcPr>
            <w:tcW w:w="6938" w:type="dxa"/>
            <w:tcBorders>
              <w:right w:val="single" w:sz="10" w:space="0" w:color="000000"/>
            </w:tcBorders>
          </w:tcPr>
          <w:p w14:paraId="31734F71" w14:textId="77777777" w:rsidR="000A754B" w:rsidRDefault="00000000">
            <w:pPr>
              <w:pStyle w:val="TableText"/>
              <w:spacing w:before="126" w:line="269" w:lineRule="auto"/>
              <w:ind w:left="107" w:right="101" w:hanging="1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 xml:space="preserve">有实验数据记录、有一些实验内容及步骤； </w:t>
            </w:r>
            <w:r>
              <w:rPr>
                <w:rFonts w:ascii="Times New Roman" w:eastAsia="Times New Roman" w:hAnsi="Times New Roman" w:cs="Times New Roman"/>
                <w:spacing w:val="-3"/>
                <w:lang w:eastAsia="zh-CN"/>
              </w:rPr>
              <w:t>60</w:t>
            </w:r>
            <w:r>
              <w:rPr>
                <w:spacing w:val="-3"/>
                <w:lang w:eastAsia="zh-CN"/>
              </w:rPr>
              <w:t>％以上</w:t>
            </w:r>
            <w:r>
              <w:rPr>
                <w:spacing w:val="-4"/>
                <w:lang w:eastAsia="zh-CN"/>
              </w:rPr>
              <w:t>的实验结果正确，无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分析或有分析但分析不够合理。</w:t>
            </w:r>
          </w:p>
        </w:tc>
      </w:tr>
      <w:tr w:rsidR="000A754B" w14:paraId="40E8AB71" w14:textId="77777777">
        <w:trPr>
          <w:trHeight w:val="795"/>
        </w:trPr>
        <w:tc>
          <w:tcPr>
            <w:tcW w:w="1589" w:type="dxa"/>
            <w:tcBorders>
              <w:left w:val="single" w:sz="10" w:space="0" w:color="000000"/>
              <w:bottom w:val="single" w:sz="10" w:space="0" w:color="000000"/>
            </w:tcBorders>
          </w:tcPr>
          <w:p w14:paraId="433F9186" w14:textId="77777777" w:rsidR="000A754B" w:rsidRDefault="00000000">
            <w:pPr>
              <w:pStyle w:val="TableText"/>
              <w:spacing w:before="59" w:line="223" w:lineRule="auto"/>
              <w:ind w:left="267" w:right="281" w:firstLine="205"/>
              <w:rPr>
                <w:spacing w:val="-3"/>
              </w:rPr>
            </w:pPr>
            <w:r>
              <w:rPr>
                <w:spacing w:val="-3"/>
              </w:rPr>
              <w:t>不及格</w:t>
            </w:r>
            <w:r>
              <w:t xml:space="preserve">   </w:t>
            </w:r>
            <w:r>
              <w:rPr>
                <w:spacing w:val="-5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60</w:t>
            </w:r>
            <w:r>
              <w:rPr>
                <w:spacing w:val="-5"/>
              </w:rPr>
              <w:t>以下）</w:t>
            </w:r>
          </w:p>
        </w:tc>
        <w:tc>
          <w:tcPr>
            <w:tcW w:w="6938" w:type="dxa"/>
            <w:tcBorders>
              <w:bottom w:val="single" w:sz="10" w:space="0" w:color="000000"/>
              <w:right w:val="single" w:sz="10" w:space="0" w:color="000000"/>
            </w:tcBorders>
          </w:tcPr>
          <w:p w14:paraId="78BE8B08" w14:textId="77777777" w:rsidR="000A754B" w:rsidRDefault="00000000">
            <w:pPr>
              <w:pStyle w:val="TableText"/>
              <w:spacing w:before="55" w:line="225" w:lineRule="auto"/>
              <w:ind w:left="104" w:right="102" w:firstLine="2"/>
              <w:rPr>
                <w:spacing w:val="-3"/>
                <w:lang w:eastAsia="zh-CN"/>
              </w:rPr>
            </w:pPr>
            <w:r>
              <w:rPr>
                <w:lang w:eastAsia="zh-CN"/>
              </w:rPr>
              <w:t>无实验报告或实验报告所记录数据超过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  <w:r>
              <w:rPr>
                <w:lang w:eastAsia="zh-CN"/>
              </w:rPr>
              <w:t>％不准确，缺</w:t>
            </w:r>
            <w:r>
              <w:rPr>
                <w:spacing w:val="-1"/>
                <w:lang w:eastAsia="zh-CN"/>
              </w:rPr>
              <w:t>少实验内容和步骤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及分析等。</w:t>
            </w:r>
          </w:p>
        </w:tc>
      </w:tr>
    </w:tbl>
    <w:p w14:paraId="3905D981" w14:textId="77777777" w:rsidR="000A754B" w:rsidRDefault="000A754B">
      <w:pPr>
        <w:rPr>
          <w:lang w:eastAsia="zh-CN"/>
        </w:rPr>
      </w:pPr>
    </w:p>
    <w:p w14:paraId="30760055" w14:textId="77777777" w:rsidR="000A754B" w:rsidRDefault="000A754B">
      <w:pPr>
        <w:spacing w:line="91" w:lineRule="auto"/>
        <w:rPr>
          <w:sz w:val="2"/>
          <w:lang w:eastAsia="zh-CN"/>
        </w:rPr>
      </w:pPr>
    </w:p>
    <w:p w14:paraId="6824BC1F" w14:textId="50F6A5C6" w:rsidR="000A754B" w:rsidRDefault="00000000" w:rsidP="00A73A44">
      <w:pPr>
        <w:spacing w:before="130" w:line="468" w:lineRule="exact"/>
        <w:ind w:left="754"/>
        <w:rPr>
          <w:rFonts w:ascii="宋体" w:eastAsia="宋体" w:hAnsi="宋体" w:cs="宋体" w:hint="eastAsia"/>
          <w:lang w:eastAsia="zh-CN"/>
        </w:rPr>
      </w:pPr>
      <w:bookmarkStart w:id="0" w:name="bookmark9"/>
      <w:bookmarkEnd w:id="0"/>
      <w:r>
        <w:rPr>
          <w:rFonts w:ascii="Times New Roman" w:eastAsia="Times New Roman" w:hAnsi="Times New Roman" w:cs="Times New Roman"/>
          <w:position w:val="19"/>
          <w:lang w:eastAsia="zh-CN"/>
        </w:rPr>
        <w:t>3.</w:t>
      </w:r>
      <w:r>
        <w:rPr>
          <w:rFonts w:ascii="宋体" w:eastAsia="宋体" w:hAnsi="宋体" w:cs="宋体"/>
          <w:position w:val="19"/>
          <w:lang w:eastAsia="zh-CN"/>
        </w:rPr>
        <w:t>期末考试（占总成绩的</w:t>
      </w:r>
      <w:r>
        <w:rPr>
          <w:rFonts w:ascii="Times New Roman" w:eastAsia="Times New Roman" w:hAnsi="Times New Roman" w:cs="Times New Roman"/>
          <w:position w:val="19"/>
          <w:lang w:eastAsia="zh-CN"/>
        </w:rPr>
        <w:t>60%</w:t>
      </w:r>
      <w:r>
        <w:rPr>
          <w:rFonts w:ascii="宋体" w:eastAsia="宋体" w:hAnsi="宋体" w:cs="宋体"/>
          <w:spacing w:val="-39"/>
          <w:position w:val="19"/>
          <w:lang w:eastAsia="zh-CN"/>
        </w:rPr>
        <w:t>）：</w:t>
      </w:r>
      <w:r>
        <w:rPr>
          <w:rFonts w:ascii="宋体" w:eastAsia="宋体" w:hAnsi="宋体" w:cs="宋体"/>
          <w:spacing w:val="-22"/>
          <w:position w:val="19"/>
          <w:lang w:eastAsia="zh-CN"/>
        </w:rPr>
        <w:t xml:space="preserve"> </w:t>
      </w:r>
      <w:r>
        <w:rPr>
          <w:rFonts w:ascii="宋体" w:eastAsia="宋体" w:hAnsi="宋体" w:cs="宋体"/>
          <w:position w:val="19"/>
          <w:lang w:eastAsia="zh-CN"/>
        </w:rPr>
        <w:t>采用百分制。期</w:t>
      </w:r>
      <w:r>
        <w:rPr>
          <w:rFonts w:ascii="宋体" w:eastAsia="宋体" w:hAnsi="宋体" w:cs="宋体"/>
          <w:spacing w:val="-1"/>
          <w:position w:val="19"/>
          <w:lang w:eastAsia="zh-CN"/>
        </w:rPr>
        <w:t>末考试的考核内容、题型和分值分配</w:t>
      </w:r>
      <w:r w:rsidR="00A73A44">
        <w:rPr>
          <w:rFonts w:ascii="宋体" w:eastAsia="宋体" w:hAnsi="宋体" w:cs="宋体" w:hint="eastAsia"/>
          <w:spacing w:val="-1"/>
          <w:position w:val="19"/>
          <w:lang w:eastAsia="zh-CN"/>
        </w:rPr>
        <w:t>情况见下表：</w:t>
      </w:r>
    </w:p>
    <w:p w14:paraId="6451D4FD" w14:textId="77777777" w:rsidR="000A754B" w:rsidRDefault="000A754B">
      <w:pPr>
        <w:spacing w:line="88" w:lineRule="exact"/>
        <w:rPr>
          <w:lang w:eastAsia="zh-CN"/>
        </w:rPr>
      </w:pPr>
    </w:p>
    <w:tbl>
      <w:tblPr>
        <w:tblStyle w:val="TableNormal"/>
        <w:tblW w:w="8902" w:type="dxa"/>
        <w:tblInd w:w="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5075"/>
        <w:gridCol w:w="841"/>
        <w:gridCol w:w="794"/>
        <w:gridCol w:w="692"/>
      </w:tblGrid>
      <w:tr w:rsidR="000A754B" w14:paraId="5AC9ED17" w14:textId="77777777">
        <w:trPr>
          <w:trHeight w:val="633"/>
        </w:trPr>
        <w:tc>
          <w:tcPr>
            <w:tcW w:w="1500" w:type="dxa"/>
            <w:tcBorders>
              <w:top w:val="single" w:sz="10" w:space="0" w:color="000000"/>
              <w:left w:val="single" w:sz="10" w:space="0" w:color="000000"/>
            </w:tcBorders>
          </w:tcPr>
          <w:p w14:paraId="3264E50C" w14:textId="77777777" w:rsidR="000A754B" w:rsidRDefault="00000000">
            <w:pPr>
              <w:pStyle w:val="TableText"/>
              <w:spacing w:before="210" w:line="221" w:lineRule="auto"/>
              <w:ind w:left="319"/>
            </w:pPr>
            <w:r>
              <w:rPr>
                <w:rFonts w:hint="eastAsia"/>
                <w:b/>
                <w:bCs/>
                <w:snapToGrid/>
                <w:lang w:eastAsia="zh-CN"/>
              </w:rPr>
              <w:t>考核模块</w:t>
            </w:r>
          </w:p>
        </w:tc>
        <w:tc>
          <w:tcPr>
            <w:tcW w:w="5075" w:type="dxa"/>
            <w:tcBorders>
              <w:top w:val="single" w:sz="10" w:space="0" w:color="000000"/>
            </w:tcBorders>
          </w:tcPr>
          <w:p w14:paraId="63B3CFDB" w14:textId="77777777" w:rsidR="000A754B" w:rsidRDefault="00000000">
            <w:pPr>
              <w:pStyle w:val="TableText"/>
              <w:spacing w:before="210" w:line="221" w:lineRule="auto"/>
              <w:ind w:left="2208"/>
            </w:pPr>
            <w:r>
              <w:rPr>
                <w:rFonts w:hint="eastAsia"/>
                <w:b/>
                <w:bCs/>
                <w:snapToGrid/>
                <w:lang w:eastAsia="zh-CN"/>
              </w:rPr>
              <w:t>考核内容</w:t>
            </w:r>
          </w:p>
        </w:tc>
        <w:tc>
          <w:tcPr>
            <w:tcW w:w="841" w:type="dxa"/>
            <w:tcBorders>
              <w:top w:val="single" w:sz="10" w:space="0" w:color="000000"/>
            </w:tcBorders>
          </w:tcPr>
          <w:p w14:paraId="0439DDE1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主要</w:t>
            </w:r>
          </w:p>
          <w:p w14:paraId="3B01A1A2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题型</w:t>
            </w:r>
          </w:p>
        </w:tc>
        <w:tc>
          <w:tcPr>
            <w:tcW w:w="794" w:type="dxa"/>
            <w:tcBorders>
              <w:top w:val="single" w:sz="10" w:space="0" w:color="000000"/>
            </w:tcBorders>
          </w:tcPr>
          <w:p w14:paraId="48A293BA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  <w:rPr>
                <w:rFonts w:ascii="宋体" w:eastAsia="宋体" w:hAnsi="宋体" w:cs="宋体"/>
                <w:b/>
                <w:bCs/>
                <w:snapToGrid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支撑</w:t>
            </w:r>
          </w:p>
          <w:p w14:paraId="200A122D" w14:textId="77777777" w:rsidR="000A754B" w:rsidRDefault="00000000">
            <w:pPr>
              <w:widowControl w:val="0"/>
              <w:kinsoku/>
              <w:adjustRightInd/>
              <w:jc w:val="center"/>
              <w:textAlignment w:val="auto"/>
            </w:pPr>
            <w:r>
              <w:rPr>
                <w:rFonts w:ascii="宋体" w:eastAsia="宋体" w:hAnsi="宋体" w:cs="宋体" w:hint="eastAsia"/>
                <w:b/>
                <w:bCs/>
                <w:snapToGrid/>
                <w:lang w:eastAsia="zh-CN"/>
              </w:rPr>
              <w:t>目标</w:t>
            </w:r>
          </w:p>
        </w:tc>
        <w:tc>
          <w:tcPr>
            <w:tcW w:w="692" w:type="dxa"/>
            <w:tcBorders>
              <w:top w:val="single" w:sz="10" w:space="0" w:color="000000"/>
              <w:right w:val="single" w:sz="10" w:space="0" w:color="000000"/>
            </w:tcBorders>
          </w:tcPr>
          <w:p w14:paraId="3D680664" w14:textId="77777777" w:rsidR="000A754B" w:rsidRDefault="00000000">
            <w:pPr>
              <w:pStyle w:val="TableText"/>
              <w:spacing w:before="210" w:line="221" w:lineRule="auto"/>
              <w:ind w:left="146"/>
            </w:pPr>
            <w:r>
              <w:rPr>
                <w:rFonts w:hint="eastAsia"/>
                <w:b/>
                <w:bCs/>
                <w:snapToGrid/>
                <w:lang w:eastAsia="zh-CN"/>
              </w:rPr>
              <w:t>分值</w:t>
            </w:r>
          </w:p>
        </w:tc>
      </w:tr>
      <w:tr w:rsidR="000A754B" w14:paraId="3883BA9E" w14:textId="77777777">
        <w:trPr>
          <w:trHeight w:val="984"/>
        </w:trPr>
        <w:tc>
          <w:tcPr>
            <w:tcW w:w="1500" w:type="dxa"/>
            <w:tcBorders>
              <w:left w:val="single" w:sz="10" w:space="0" w:color="000000"/>
            </w:tcBorders>
          </w:tcPr>
          <w:p w14:paraId="0F995F21" w14:textId="77777777" w:rsidR="000A754B" w:rsidRDefault="00000000">
            <w:pPr>
              <w:pStyle w:val="TableText"/>
              <w:spacing w:before="76" w:line="257" w:lineRule="auto"/>
              <w:ind w:left="104" w:right="125"/>
              <w:jc w:val="both"/>
            </w:pPr>
            <w:r>
              <w:rPr>
                <w:rFonts w:ascii="Times New Roman" w:eastAsia="Times New Roman" w:hAnsi="Times New Roman" w:cs="Times New Roman" w:hint="eastAsia"/>
                <w:spacing w:val="-1"/>
              </w:rPr>
              <w:t>单片机基础知识概述</w:t>
            </w:r>
          </w:p>
        </w:tc>
        <w:tc>
          <w:tcPr>
            <w:tcW w:w="5075" w:type="dxa"/>
          </w:tcPr>
          <w:p w14:paraId="09E32B51" w14:textId="77777777" w:rsidR="000A754B" w:rsidRDefault="00000000">
            <w:pPr>
              <w:pStyle w:val="TableText"/>
              <w:spacing w:before="113" w:line="234" w:lineRule="auto"/>
              <w:ind w:left="107" w:right="99" w:hanging="2"/>
              <w:jc w:val="both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单片机内部结构、外部引脚及功能、存储器结构、最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小系统电路、并行</w:t>
            </w:r>
            <w:r>
              <w:rPr>
                <w:rFonts w:ascii="Times New Roman" w:eastAsia="Times New Roman" w:hAnsi="Times New Roman" w:cs="Times New Roman"/>
                <w:spacing w:val="-2"/>
                <w:lang w:eastAsia="zh-CN"/>
              </w:rPr>
              <w:t>I/O</w:t>
            </w:r>
            <w:r>
              <w:rPr>
                <w:spacing w:val="-2"/>
                <w:lang w:eastAsia="zh-CN"/>
              </w:rPr>
              <w:t>接口结构及功能等方面的概念与</w:t>
            </w:r>
            <w:r>
              <w:rPr>
                <w:spacing w:val="1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知识。</w:t>
            </w:r>
          </w:p>
        </w:tc>
        <w:tc>
          <w:tcPr>
            <w:tcW w:w="841" w:type="dxa"/>
          </w:tcPr>
          <w:p w14:paraId="6B0169FC" w14:textId="77777777" w:rsidR="000A754B" w:rsidRDefault="00000000">
            <w:pPr>
              <w:pStyle w:val="TableText"/>
              <w:spacing w:before="113" w:line="241" w:lineRule="auto"/>
              <w:ind w:left="121"/>
            </w:pPr>
            <w:r>
              <w:rPr>
                <w:spacing w:val="-2"/>
              </w:rPr>
              <w:t>填空</w:t>
            </w:r>
          </w:p>
          <w:p w14:paraId="304BE527" w14:textId="77777777" w:rsidR="000A754B" w:rsidRDefault="00000000">
            <w:pPr>
              <w:pStyle w:val="TableText"/>
              <w:spacing w:line="222" w:lineRule="auto"/>
              <w:ind w:left="119"/>
            </w:pPr>
            <w:r>
              <w:rPr>
                <w:spacing w:val="-2"/>
              </w:rPr>
              <w:t>选择</w:t>
            </w:r>
          </w:p>
          <w:p w14:paraId="6AA2E5B4" w14:textId="77777777" w:rsidR="000A754B" w:rsidRDefault="00000000">
            <w:pPr>
              <w:pStyle w:val="TableText"/>
              <w:spacing w:before="18" w:line="221" w:lineRule="auto"/>
              <w:ind w:left="119"/>
            </w:pPr>
            <w:r>
              <w:rPr>
                <w:spacing w:val="-2"/>
              </w:rPr>
              <w:t>判断</w:t>
            </w:r>
          </w:p>
        </w:tc>
        <w:tc>
          <w:tcPr>
            <w:tcW w:w="794" w:type="dxa"/>
          </w:tcPr>
          <w:p w14:paraId="065310BF" w14:textId="77777777" w:rsidR="000A754B" w:rsidRDefault="00000000">
            <w:pPr>
              <w:pStyle w:val="TableText"/>
              <w:spacing w:before="233" w:line="248" w:lineRule="auto"/>
              <w:ind w:left="162" w:right="147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</w:tc>
        <w:tc>
          <w:tcPr>
            <w:tcW w:w="692" w:type="dxa"/>
            <w:tcBorders>
              <w:right w:val="single" w:sz="10" w:space="0" w:color="000000"/>
            </w:tcBorders>
          </w:tcPr>
          <w:p w14:paraId="3BB62782" w14:textId="77777777" w:rsidR="000A754B" w:rsidRDefault="000A754B">
            <w:pPr>
              <w:spacing w:line="356" w:lineRule="auto"/>
            </w:pPr>
          </w:p>
          <w:p w14:paraId="561681F0" w14:textId="77777777" w:rsidR="000A754B" w:rsidRDefault="00000000">
            <w:pPr>
              <w:spacing w:before="60" w:line="187" w:lineRule="auto"/>
              <w:ind w:left="2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</w:p>
        </w:tc>
      </w:tr>
      <w:tr w:rsidR="000A754B" w14:paraId="7CD64E68" w14:textId="77777777">
        <w:trPr>
          <w:trHeight w:val="1251"/>
        </w:trPr>
        <w:tc>
          <w:tcPr>
            <w:tcW w:w="1500" w:type="dxa"/>
            <w:tcBorders>
              <w:left w:val="single" w:sz="10" w:space="0" w:color="000000"/>
            </w:tcBorders>
          </w:tcPr>
          <w:p w14:paraId="309AFE7D" w14:textId="77777777" w:rsidR="000A754B" w:rsidRDefault="000A754B">
            <w:pPr>
              <w:spacing w:line="298" w:lineRule="auto"/>
              <w:rPr>
                <w:lang w:eastAsia="zh-CN"/>
              </w:rPr>
            </w:pPr>
          </w:p>
          <w:p w14:paraId="4521D900" w14:textId="77777777" w:rsidR="000A754B" w:rsidRDefault="00000000">
            <w:pPr>
              <w:pStyle w:val="TableText"/>
              <w:spacing w:before="68" w:line="248" w:lineRule="auto"/>
              <w:ind w:left="105" w:right="195" w:firstLine="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单片机的</w:t>
            </w:r>
            <w:r>
              <w:rPr>
                <w:lang w:eastAsia="zh-CN"/>
              </w:rPr>
              <w:t>C51</w:t>
            </w:r>
            <w:r>
              <w:rPr>
                <w:rFonts w:hint="eastAsia"/>
                <w:lang w:eastAsia="zh-CN"/>
              </w:rPr>
              <w:t>语言基础及I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口的应用</w:t>
            </w:r>
          </w:p>
        </w:tc>
        <w:tc>
          <w:tcPr>
            <w:tcW w:w="5075" w:type="dxa"/>
          </w:tcPr>
          <w:p w14:paraId="3E8EBBCD" w14:textId="77777777" w:rsidR="000A754B" w:rsidRDefault="000A754B">
            <w:pPr>
              <w:spacing w:line="316" w:lineRule="auto"/>
              <w:rPr>
                <w:lang w:eastAsia="zh-CN"/>
              </w:rPr>
            </w:pPr>
          </w:p>
          <w:p w14:paraId="04C78968" w14:textId="77777777" w:rsidR="000A754B" w:rsidRDefault="00000000">
            <w:pPr>
              <w:pStyle w:val="TableText"/>
              <w:spacing w:before="68" w:line="231" w:lineRule="auto"/>
              <w:ind w:left="106" w:right="100" w:hanging="4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zh-CN"/>
              </w:rPr>
              <w:t>C51</w:t>
            </w:r>
            <w:r>
              <w:rPr>
                <w:spacing w:val="4"/>
                <w:lang w:eastAsia="zh-CN"/>
              </w:rPr>
              <w:t>语言的程序结构和常见数据结构等方面的概念与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知识。</w:t>
            </w:r>
          </w:p>
        </w:tc>
        <w:tc>
          <w:tcPr>
            <w:tcW w:w="841" w:type="dxa"/>
          </w:tcPr>
          <w:p w14:paraId="75EF1DC4" w14:textId="77777777" w:rsidR="000A754B" w:rsidRDefault="00000000">
            <w:pPr>
              <w:pStyle w:val="TableText"/>
              <w:spacing w:before="113" w:line="241" w:lineRule="auto"/>
              <w:ind w:left="121"/>
            </w:pPr>
            <w:r>
              <w:rPr>
                <w:spacing w:val="-2"/>
              </w:rPr>
              <w:t>填空</w:t>
            </w:r>
          </w:p>
          <w:p w14:paraId="7155D0E0" w14:textId="77777777" w:rsidR="000A754B" w:rsidRDefault="00000000">
            <w:pPr>
              <w:pStyle w:val="TableText"/>
              <w:spacing w:line="222" w:lineRule="auto"/>
              <w:ind w:left="119"/>
            </w:pPr>
            <w:r>
              <w:rPr>
                <w:spacing w:val="-2"/>
              </w:rPr>
              <w:t>选择</w:t>
            </w:r>
          </w:p>
          <w:p w14:paraId="043B1824" w14:textId="77777777" w:rsidR="000A754B" w:rsidRDefault="00000000">
            <w:pPr>
              <w:pStyle w:val="TableText"/>
              <w:spacing w:before="18" w:line="221" w:lineRule="auto"/>
              <w:ind w:left="119"/>
            </w:pPr>
            <w:r>
              <w:rPr>
                <w:spacing w:val="-2"/>
              </w:rPr>
              <w:t>判断</w:t>
            </w:r>
          </w:p>
          <w:p w14:paraId="6A19CCCE" w14:textId="77777777" w:rsidR="000A754B" w:rsidRDefault="00000000">
            <w:pPr>
              <w:pStyle w:val="TableText"/>
              <w:spacing w:before="23" w:line="221" w:lineRule="auto"/>
              <w:ind w:left="119"/>
            </w:pPr>
            <w:r>
              <w:rPr>
                <w:spacing w:val="-2"/>
              </w:rPr>
              <w:t>程序</w:t>
            </w:r>
          </w:p>
        </w:tc>
        <w:tc>
          <w:tcPr>
            <w:tcW w:w="794" w:type="dxa"/>
          </w:tcPr>
          <w:p w14:paraId="7AD2EFB9" w14:textId="77777777" w:rsidR="000A754B" w:rsidRDefault="000A754B">
            <w:pPr>
              <w:spacing w:line="297" w:lineRule="auto"/>
            </w:pPr>
          </w:p>
          <w:p w14:paraId="094373D6" w14:textId="77777777" w:rsidR="000A754B" w:rsidRDefault="00000000">
            <w:pPr>
              <w:pStyle w:val="TableText"/>
              <w:spacing w:before="68" w:line="248" w:lineRule="auto"/>
              <w:ind w:left="162" w:right="147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</w:p>
        </w:tc>
        <w:tc>
          <w:tcPr>
            <w:tcW w:w="692" w:type="dxa"/>
            <w:tcBorders>
              <w:right w:val="single" w:sz="10" w:space="0" w:color="000000"/>
            </w:tcBorders>
          </w:tcPr>
          <w:p w14:paraId="7BBF944F" w14:textId="77777777" w:rsidR="000A754B" w:rsidRDefault="000A754B">
            <w:pPr>
              <w:spacing w:line="245" w:lineRule="auto"/>
            </w:pPr>
          </w:p>
          <w:p w14:paraId="7FA9840B" w14:textId="77777777" w:rsidR="000A754B" w:rsidRDefault="000A754B">
            <w:pPr>
              <w:spacing w:line="246" w:lineRule="auto"/>
            </w:pPr>
          </w:p>
          <w:p w14:paraId="253BA930" w14:textId="77777777" w:rsidR="000A754B" w:rsidRDefault="00000000">
            <w:pPr>
              <w:spacing w:before="61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</w:tr>
      <w:tr w:rsidR="000A754B" w14:paraId="4C087087" w14:textId="77777777">
        <w:trPr>
          <w:trHeight w:val="1294"/>
        </w:trPr>
        <w:tc>
          <w:tcPr>
            <w:tcW w:w="1500" w:type="dxa"/>
            <w:tcBorders>
              <w:left w:val="single" w:sz="10" w:space="0" w:color="000000"/>
            </w:tcBorders>
          </w:tcPr>
          <w:p w14:paraId="448ADFEC" w14:textId="77777777" w:rsidR="000A754B" w:rsidRDefault="000A754B">
            <w:pPr>
              <w:spacing w:line="322" w:lineRule="auto"/>
            </w:pPr>
          </w:p>
          <w:p w14:paraId="1EBD2931" w14:textId="77777777" w:rsidR="000A754B" w:rsidRDefault="00000000">
            <w:pPr>
              <w:pStyle w:val="TableText"/>
              <w:spacing w:before="69" w:line="248" w:lineRule="auto"/>
              <w:ind w:left="104" w:right="125" w:firstLine="2"/>
            </w:pPr>
            <w:r>
              <w:rPr>
                <w:spacing w:val="-2"/>
              </w:rPr>
              <w:t>单片机的中断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控制</w:t>
            </w:r>
          </w:p>
        </w:tc>
        <w:tc>
          <w:tcPr>
            <w:tcW w:w="5075" w:type="dxa"/>
          </w:tcPr>
          <w:p w14:paraId="59E20914" w14:textId="77777777" w:rsidR="000A754B" w:rsidRDefault="000A754B">
            <w:pPr>
              <w:spacing w:line="343" w:lineRule="auto"/>
              <w:rPr>
                <w:lang w:eastAsia="zh-CN"/>
              </w:rPr>
            </w:pPr>
          </w:p>
          <w:p w14:paraId="4F831AA8" w14:textId="77777777" w:rsidR="000A754B" w:rsidRDefault="00000000">
            <w:pPr>
              <w:pStyle w:val="TableText"/>
              <w:spacing w:before="68" w:line="229" w:lineRule="auto"/>
              <w:ind w:left="104" w:right="104" w:firstLine="19"/>
              <w:rPr>
                <w:lang w:eastAsia="zh-CN"/>
              </w:rPr>
            </w:pPr>
            <w:r>
              <w:rPr>
                <w:lang w:eastAsia="zh-CN"/>
              </w:rPr>
              <w:t>中断的概念及中断的控制、中断的响应及其处理等方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面的概念与知识。</w:t>
            </w:r>
          </w:p>
        </w:tc>
        <w:tc>
          <w:tcPr>
            <w:tcW w:w="841" w:type="dxa"/>
          </w:tcPr>
          <w:p w14:paraId="73A2896D" w14:textId="77777777" w:rsidR="000A754B" w:rsidRDefault="00000000">
            <w:pPr>
              <w:pStyle w:val="TableText"/>
              <w:spacing w:before="138" w:line="241" w:lineRule="auto"/>
              <w:ind w:left="121"/>
            </w:pPr>
            <w:r>
              <w:rPr>
                <w:spacing w:val="-2"/>
              </w:rPr>
              <w:t>填空</w:t>
            </w:r>
          </w:p>
          <w:p w14:paraId="3D7F181A" w14:textId="77777777" w:rsidR="000A754B" w:rsidRDefault="00000000">
            <w:pPr>
              <w:pStyle w:val="TableText"/>
              <w:spacing w:line="222" w:lineRule="auto"/>
              <w:ind w:left="119"/>
            </w:pPr>
            <w:r>
              <w:rPr>
                <w:spacing w:val="-2"/>
              </w:rPr>
              <w:t>选择</w:t>
            </w:r>
          </w:p>
          <w:p w14:paraId="4FCC80E0" w14:textId="77777777" w:rsidR="000A754B" w:rsidRDefault="00000000">
            <w:pPr>
              <w:pStyle w:val="TableText"/>
              <w:spacing w:before="18" w:line="221" w:lineRule="auto"/>
              <w:ind w:left="119"/>
            </w:pPr>
            <w:r>
              <w:rPr>
                <w:spacing w:val="-2"/>
              </w:rPr>
              <w:t>判断</w:t>
            </w:r>
          </w:p>
          <w:p w14:paraId="7378ECA3" w14:textId="77777777" w:rsidR="000A754B" w:rsidRDefault="00000000">
            <w:pPr>
              <w:pStyle w:val="TableText"/>
              <w:spacing w:before="23" w:line="221" w:lineRule="auto"/>
              <w:ind w:left="119"/>
            </w:pPr>
            <w:r>
              <w:rPr>
                <w:spacing w:val="-2"/>
              </w:rPr>
              <w:t>程序</w:t>
            </w:r>
          </w:p>
        </w:tc>
        <w:tc>
          <w:tcPr>
            <w:tcW w:w="794" w:type="dxa"/>
          </w:tcPr>
          <w:p w14:paraId="011B0C33" w14:textId="77777777" w:rsidR="000A754B" w:rsidRDefault="00000000">
            <w:pPr>
              <w:pStyle w:val="TableText"/>
              <w:spacing w:before="236" w:line="257" w:lineRule="auto"/>
              <w:ind w:left="162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  <w:tc>
          <w:tcPr>
            <w:tcW w:w="692" w:type="dxa"/>
            <w:tcBorders>
              <w:right w:val="single" w:sz="10" w:space="0" w:color="000000"/>
            </w:tcBorders>
          </w:tcPr>
          <w:p w14:paraId="05AFB20F" w14:textId="77777777" w:rsidR="000A754B" w:rsidRDefault="000A754B">
            <w:pPr>
              <w:spacing w:line="258" w:lineRule="auto"/>
            </w:pPr>
          </w:p>
          <w:p w14:paraId="404E9F66" w14:textId="77777777" w:rsidR="000A754B" w:rsidRDefault="000A754B">
            <w:pPr>
              <w:spacing w:line="259" w:lineRule="auto"/>
            </w:pPr>
          </w:p>
          <w:p w14:paraId="2345E900" w14:textId="77777777" w:rsidR="000A754B" w:rsidRDefault="00000000">
            <w:pPr>
              <w:spacing w:before="60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>15</w:t>
            </w:r>
          </w:p>
        </w:tc>
      </w:tr>
      <w:tr w:rsidR="000A754B" w14:paraId="5C6C1D5E" w14:textId="77777777">
        <w:trPr>
          <w:trHeight w:val="1184"/>
        </w:trPr>
        <w:tc>
          <w:tcPr>
            <w:tcW w:w="1500" w:type="dxa"/>
            <w:tcBorders>
              <w:left w:val="single" w:sz="10" w:space="0" w:color="000000"/>
            </w:tcBorders>
          </w:tcPr>
          <w:p w14:paraId="7AD1C87A" w14:textId="77777777" w:rsidR="000A754B" w:rsidRDefault="000A754B">
            <w:pPr>
              <w:spacing w:line="273" w:lineRule="auto"/>
              <w:rPr>
                <w:lang w:eastAsia="zh-CN"/>
              </w:rPr>
            </w:pPr>
          </w:p>
          <w:p w14:paraId="5D04DD90" w14:textId="77777777" w:rsidR="000A754B" w:rsidRDefault="00000000">
            <w:pPr>
              <w:pStyle w:val="TableText"/>
              <w:spacing w:before="69" w:line="254" w:lineRule="auto"/>
              <w:ind w:left="97" w:right="125" w:firstLine="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单片机的定时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r>
              <w:rPr>
                <w:lang w:eastAsia="zh-CN"/>
              </w:rPr>
              <w:t>计数器控制</w:t>
            </w:r>
          </w:p>
        </w:tc>
        <w:tc>
          <w:tcPr>
            <w:tcW w:w="5075" w:type="dxa"/>
          </w:tcPr>
          <w:p w14:paraId="1EB4D739" w14:textId="77777777" w:rsidR="000A754B" w:rsidRDefault="00000000">
            <w:pPr>
              <w:pStyle w:val="TableText"/>
              <w:spacing w:before="225" w:line="233" w:lineRule="auto"/>
              <w:ind w:left="104" w:right="99" w:firstLine="4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定时器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/</w:t>
            </w:r>
            <w:r>
              <w:rPr>
                <w:spacing w:val="-4"/>
                <w:lang w:eastAsia="zh-CN"/>
              </w:rPr>
              <w:t>计数器的结构与工作原理、定时器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/</w:t>
            </w:r>
            <w:r>
              <w:rPr>
                <w:spacing w:val="-4"/>
                <w:lang w:eastAsia="zh-CN"/>
              </w:rPr>
              <w:t>计数器的控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制、定时器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/</w:t>
            </w:r>
            <w:r>
              <w:rPr>
                <w:spacing w:val="-4"/>
                <w:lang w:eastAsia="zh-CN"/>
              </w:rPr>
              <w:t>计数器的工作方式、定时器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/</w:t>
            </w:r>
            <w:r>
              <w:rPr>
                <w:spacing w:val="-4"/>
                <w:lang w:eastAsia="zh-CN"/>
              </w:rPr>
              <w:t>计数器的编程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与应用等方面的概念与知识。</w:t>
            </w:r>
          </w:p>
        </w:tc>
        <w:tc>
          <w:tcPr>
            <w:tcW w:w="841" w:type="dxa"/>
          </w:tcPr>
          <w:p w14:paraId="1AB16D7E" w14:textId="77777777" w:rsidR="000A754B" w:rsidRDefault="00000000">
            <w:pPr>
              <w:pStyle w:val="TableText"/>
              <w:spacing w:before="88" w:line="241" w:lineRule="auto"/>
              <w:ind w:left="121"/>
            </w:pPr>
            <w:r>
              <w:rPr>
                <w:spacing w:val="-2"/>
              </w:rPr>
              <w:t>填空</w:t>
            </w:r>
          </w:p>
          <w:p w14:paraId="23C22EB3" w14:textId="77777777" w:rsidR="000A754B" w:rsidRDefault="00000000">
            <w:pPr>
              <w:pStyle w:val="TableText"/>
              <w:spacing w:line="222" w:lineRule="auto"/>
              <w:ind w:left="119"/>
            </w:pPr>
            <w:r>
              <w:rPr>
                <w:spacing w:val="-2"/>
              </w:rPr>
              <w:t>选择</w:t>
            </w:r>
          </w:p>
          <w:p w14:paraId="6B865E25" w14:textId="77777777" w:rsidR="000A754B" w:rsidRDefault="00000000">
            <w:pPr>
              <w:pStyle w:val="TableText"/>
              <w:spacing w:before="18" w:line="221" w:lineRule="auto"/>
              <w:ind w:left="119"/>
            </w:pPr>
            <w:r>
              <w:rPr>
                <w:spacing w:val="-2"/>
              </w:rPr>
              <w:t>判断</w:t>
            </w:r>
          </w:p>
          <w:p w14:paraId="1CD69878" w14:textId="77777777" w:rsidR="000A754B" w:rsidRDefault="00000000">
            <w:pPr>
              <w:pStyle w:val="TableText"/>
              <w:spacing w:before="23" w:line="221" w:lineRule="auto"/>
              <w:ind w:left="119"/>
            </w:pPr>
            <w:r>
              <w:rPr>
                <w:spacing w:val="-2"/>
              </w:rPr>
              <w:t>程序</w:t>
            </w:r>
          </w:p>
        </w:tc>
        <w:tc>
          <w:tcPr>
            <w:tcW w:w="794" w:type="dxa"/>
          </w:tcPr>
          <w:p w14:paraId="6FA40424" w14:textId="77777777" w:rsidR="000A754B" w:rsidRDefault="00000000">
            <w:pPr>
              <w:pStyle w:val="TableText"/>
              <w:spacing w:before="185" w:line="257" w:lineRule="auto"/>
              <w:ind w:left="162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  <w:tc>
          <w:tcPr>
            <w:tcW w:w="692" w:type="dxa"/>
            <w:tcBorders>
              <w:right w:val="single" w:sz="10" w:space="0" w:color="000000"/>
            </w:tcBorders>
          </w:tcPr>
          <w:p w14:paraId="023FBD09" w14:textId="77777777" w:rsidR="000A754B" w:rsidRDefault="000A754B">
            <w:pPr>
              <w:spacing w:line="467" w:lineRule="auto"/>
            </w:pPr>
          </w:p>
          <w:p w14:paraId="6243C1BB" w14:textId="77777777" w:rsidR="000A754B" w:rsidRDefault="00000000">
            <w:pPr>
              <w:spacing w:before="60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</w:tr>
      <w:tr w:rsidR="000A754B" w14:paraId="528B04A5" w14:textId="77777777">
        <w:trPr>
          <w:trHeight w:val="1227"/>
        </w:trPr>
        <w:tc>
          <w:tcPr>
            <w:tcW w:w="1500" w:type="dxa"/>
            <w:tcBorders>
              <w:left w:val="single" w:sz="10" w:space="0" w:color="000000"/>
            </w:tcBorders>
          </w:tcPr>
          <w:p w14:paraId="3AAF8859" w14:textId="77777777" w:rsidR="000A754B" w:rsidRDefault="000A754B">
            <w:pPr>
              <w:spacing w:line="297" w:lineRule="auto"/>
            </w:pPr>
          </w:p>
          <w:p w14:paraId="7B0E9911" w14:textId="77777777" w:rsidR="000A754B" w:rsidRDefault="00000000">
            <w:pPr>
              <w:pStyle w:val="TableText"/>
              <w:spacing w:before="69" w:line="248" w:lineRule="auto"/>
              <w:ind w:left="137" w:right="125" w:hanging="30"/>
            </w:pPr>
            <w:r>
              <w:rPr>
                <w:spacing w:val="-2"/>
              </w:rPr>
              <w:t>单片机的串行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口控制</w:t>
            </w:r>
          </w:p>
        </w:tc>
        <w:tc>
          <w:tcPr>
            <w:tcW w:w="5075" w:type="dxa"/>
          </w:tcPr>
          <w:p w14:paraId="7A13201A" w14:textId="77777777" w:rsidR="000A754B" w:rsidRDefault="00000000">
            <w:pPr>
              <w:pStyle w:val="TableText"/>
              <w:spacing w:before="250" w:line="234" w:lineRule="auto"/>
              <w:ind w:left="101" w:right="96" w:hanging="3"/>
              <w:jc w:val="both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MCS</w:t>
            </w:r>
            <w:r>
              <w:rPr>
                <w:rFonts w:ascii="Times New Roman" w:eastAsia="Times New Roman" w:hAnsi="Times New Roman" w:cs="Times New Roman"/>
                <w:spacing w:val="2"/>
                <w:lang w:eastAsia="zh-CN"/>
              </w:rPr>
              <w:t>-51</w:t>
            </w:r>
            <w:r>
              <w:rPr>
                <w:spacing w:val="2"/>
                <w:lang w:eastAsia="zh-CN"/>
              </w:rPr>
              <w:t>单片机串行通信控制器结构、串行通信</w:t>
            </w:r>
            <w:r>
              <w:rPr>
                <w:rFonts w:ascii="Times New Roman" w:eastAsia="Times New Roman" w:hAnsi="Times New Roman" w:cs="Times New Roman"/>
                <w:spacing w:val="2"/>
                <w:lang w:eastAsia="zh-CN"/>
              </w:rPr>
              <w:t>4</w:t>
            </w:r>
            <w:r>
              <w:rPr>
                <w:spacing w:val="2"/>
                <w:lang w:eastAsia="zh-CN"/>
              </w:rPr>
              <w:t>种工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作方式的基本原理、控制方法及程序设计等方面的概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念与知识。</w:t>
            </w:r>
          </w:p>
        </w:tc>
        <w:tc>
          <w:tcPr>
            <w:tcW w:w="841" w:type="dxa"/>
          </w:tcPr>
          <w:p w14:paraId="4AC37A42" w14:textId="77777777" w:rsidR="000A754B" w:rsidRDefault="00000000">
            <w:pPr>
              <w:pStyle w:val="TableText"/>
              <w:spacing w:before="113" w:line="241" w:lineRule="auto"/>
              <w:ind w:left="121"/>
            </w:pPr>
            <w:r>
              <w:rPr>
                <w:spacing w:val="-2"/>
              </w:rPr>
              <w:t>填空</w:t>
            </w:r>
          </w:p>
          <w:p w14:paraId="483616B5" w14:textId="77777777" w:rsidR="000A754B" w:rsidRDefault="00000000">
            <w:pPr>
              <w:pStyle w:val="TableText"/>
              <w:spacing w:line="222" w:lineRule="auto"/>
              <w:ind w:left="119"/>
            </w:pPr>
            <w:r>
              <w:rPr>
                <w:spacing w:val="-2"/>
              </w:rPr>
              <w:t>选择</w:t>
            </w:r>
          </w:p>
          <w:p w14:paraId="5E120AB3" w14:textId="77777777" w:rsidR="000A754B" w:rsidRDefault="00000000">
            <w:pPr>
              <w:pStyle w:val="TableText"/>
              <w:spacing w:before="18" w:line="221" w:lineRule="auto"/>
              <w:ind w:left="119"/>
            </w:pPr>
            <w:r>
              <w:rPr>
                <w:spacing w:val="-2"/>
              </w:rPr>
              <w:t>判断</w:t>
            </w:r>
          </w:p>
          <w:p w14:paraId="753152E9" w14:textId="77777777" w:rsidR="000A754B" w:rsidRDefault="00000000">
            <w:pPr>
              <w:pStyle w:val="TableText"/>
              <w:spacing w:before="23" w:line="221" w:lineRule="auto"/>
              <w:ind w:left="119"/>
            </w:pPr>
            <w:r>
              <w:rPr>
                <w:spacing w:val="-2"/>
              </w:rPr>
              <w:t>程序</w:t>
            </w:r>
          </w:p>
        </w:tc>
        <w:tc>
          <w:tcPr>
            <w:tcW w:w="794" w:type="dxa"/>
          </w:tcPr>
          <w:p w14:paraId="0046A557" w14:textId="77777777" w:rsidR="000A754B" w:rsidRDefault="00000000">
            <w:pPr>
              <w:pStyle w:val="TableText"/>
              <w:spacing w:before="211" w:line="257" w:lineRule="auto"/>
              <w:ind w:left="162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  <w:tc>
          <w:tcPr>
            <w:tcW w:w="692" w:type="dxa"/>
            <w:tcBorders>
              <w:right w:val="single" w:sz="10" w:space="0" w:color="000000"/>
            </w:tcBorders>
          </w:tcPr>
          <w:p w14:paraId="3141B547" w14:textId="77777777" w:rsidR="000A754B" w:rsidRDefault="000A754B">
            <w:pPr>
              <w:spacing w:line="246" w:lineRule="auto"/>
            </w:pPr>
          </w:p>
          <w:p w14:paraId="40D420E3" w14:textId="77777777" w:rsidR="000A754B" w:rsidRDefault="000A754B">
            <w:pPr>
              <w:spacing w:line="246" w:lineRule="auto"/>
            </w:pPr>
          </w:p>
          <w:p w14:paraId="24FE8041" w14:textId="77777777" w:rsidR="000A754B" w:rsidRDefault="00000000">
            <w:pPr>
              <w:spacing w:before="60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</w:tr>
      <w:tr w:rsidR="000A754B" w14:paraId="00D7E94A" w14:textId="77777777">
        <w:trPr>
          <w:trHeight w:val="1263"/>
        </w:trPr>
        <w:tc>
          <w:tcPr>
            <w:tcW w:w="1500" w:type="dxa"/>
            <w:tcBorders>
              <w:left w:val="single" w:sz="10" w:space="0" w:color="000000"/>
              <w:bottom w:val="single" w:sz="10" w:space="0" w:color="000000"/>
            </w:tcBorders>
          </w:tcPr>
          <w:p w14:paraId="3A3E0F46" w14:textId="77777777" w:rsidR="000A754B" w:rsidRDefault="000A754B">
            <w:pPr>
              <w:spacing w:line="310" w:lineRule="auto"/>
              <w:rPr>
                <w:lang w:eastAsia="zh-CN"/>
              </w:rPr>
            </w:pPr>
          </w:p>
          <w:p w14:paraId="79DCC864" w14:textId="77777777" w:rsidR="000A754B" w:rsidRDefault="00000000">
            <w:pPr>
              <w:pStyle w:val="TableText"/>
              <w:spacing w:before="68" w:line="247" w:lineRule="auto"/>
              <w:ind w:left="107" w:right="12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单片机接口技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术及相关应用</w:t>
            </w:r>
          </w:p>
        </w:tc>
        <w:tc>
          <w:tcPr>
            <w:tcW w:w="5075" w:type="dxa"/>
            <w:tcBorders>
              <w:bottom w:val="single" w:sz="10" w:space="0" w:color="000000"/>
            </w:tcBorders>
          </w:tcPr>
          <w:p w14:paraId="2600ADF9" w14:textId="77777777" w:rsidR="000A754B" w:rsidRDefault="000A754B">
            <w:pPr>
              <w:spacing w:line="329" w:lineRule="auto"/>
              <w:rPr>
                <w:lang w:eastAsia="zh-CN"/>
              </w:rPr>
            </w:pPr>
          </w:p>
          <w:p w14:paraId="031EF6DD" w14:textId="77777777" w:rsidR="000A754B" w:rsidRDefault="00000000">
            <w:pPr>
              <w:pStyle w:val="TableText"/>
              <w:spacing w:before="68" w:line="229" w:lineRule="auto"/>
              <w:ind w:left="102" w:right="99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模数转换与数模转换原理、方法及应用、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eastAsia="zh-CN"/>
              </w:rPr>
              <w:t>I/O</w:t>
            </w:r>
            <w:r>
              <w:rPr>
                <w:spacing w:val="-4"/>
                <w:lang w:eastAsia="zh-CN"/>
              </w:rPr>
              <w:t>接口开关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量功率放大的应用等方面的概念与知识。</w:t>
            </w:r>
          </w:p>
        </w:tc>
        <w:tc>
          <w:tcPr>
            <w:tcW w:w="841" w:type="dxa"/>
            <w:tcBorders>
              <w:bottom w:val="single" w:sz="10" w:space="0" w:color="000000"/>
            </w:tcBorders>
          </w:tcPr>
          <w:p w14:paraId="55F121C0" w14:textId="77777777" w:rsidR="000A754B" w:rsidRDefault="00000000">
            <w:pPr>
              <w:pStyle w:val="TableText"/>
              <w:spacing w:before="124" w:line="241" w:lineRule="auto"/>
              <w:ind w:left="121"/>
            </w:pPr>
            <w:r>
              <w:rPr>
                <w:spacing w:val="-2"/>
              </w:rPr>
              <w:t>填空</w:t>
            </w:r>
          </w:p>
          <w:p w14:paraId="1EA895B3" w14:textId="77777777" w:rsidR="000A754B" w:rsidRDefault="00000000">
            <w:pPr>
              <w:pStyle w:val="TableText"/>
              <w:spacing w:line="222" w:lineRule="auto"/>
              <w:ind w:left="119"/>
            </w:pPr>
            <w:r>
              <w:rPr>
                <w:spacing w:val="-2"/>
              </w:rPr>
              <w:t>选择</w:t>
            </w:r>
          </w:p>
          <w:p w14:paraId="4483C16E" w14:textId="77777777" w:rsidR="000A754B" w:rsidRDefault="00000000">
            <w:pPr>
              <w:pStyle w:val="TableText"/>
              <w:spacing w:before="18" w:line="221" w:lineRule="auto"/>
              <w:ind w:left="119"/>
            </w:pPr>
            <w:r>
              <w:rPr>
                <w:spacing w:val="-2"/>
              </w:rPr>
              <w:t>判断</w:t>
            </w:r>
          </w:p>
          <w:p w14:paraId="0DA064CB" w14:textId="77777777" w:rsidR="000A754B" w:rsidRDefault="00000000">
            <w:pPr>
              <w:pStyle w:val="TableText"/>
              <w:spacing w:before="23" w:line="221" w:lineRule="auto"/>
              <w:ind w:left="119"/>
            </w:pPr>
            <w:r>
              <w:rPr>
                <w:spacing w:val="-2"/>
              </w:rPr>
              <w:t>程序</w:t>
            </w:r>
          </w:p>
        </w:tc>
        <w:tc>
          <w:tcPr>
            <w:tcW w:w="794" w:type="dxa"/>
            <w:tcBorders>
              <w:bottom w:val="single" w:sz="10" w:space="0" w:color="000000"/>
            </w:tcBorders>
          </w:tcPr>
          <w:p w14:paraId="5D476C54" w14:textId="77777777" w:rsidR="000A754B" w:rsidRDefault="00000000">
            <w:pPr>
              <w:pStyle w:val="TableText"/>
              <w:spacing w:before="222" w:line="257" w:lineRule="auto"/>
              <w:ind w:left="162" w:right="1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spacing w:val="-16"/>
              </w:rPr>
              <w:t>目标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>3</w:t>
            </w:r>
          </w:p>
        </w:tc>
        <w:tc>
          <w:tcPr>
            <w:tcW w:w="692" w:type="dxa"/>
            <w:tcBorders>
              <w:bottom w:val="single" w:sz="10" w:space="0" w:color="000000"/>
              <w:right w:val="single" w:sz="10" w:space="0" w:color="000000"/>
            </w:tcBorders>
          </w:tcPr>
          <w:p w14:paraId="1813AF48" w14:textId="77777777" w:rsidR="000A754B" w:rsidRDefault="000A754B">
            <w:pPr>
              <w:spacing w:line="251" w:lineRule="auto"/>
            </w:pPr>
          </w:p>
          <w:p w14:paraId="46380BB0" w14:textId="77777777" w:rsidR="000A754B" w:rsidRDefault="000A754B">
            <w:pPr>
              <w:spacing w:line="252" w:lineRule="auto"/>
            </w:pPr>
          </w:p>
          <w:p w14:paraId="6F25310E" w14:textId="77777777" w:rsidR="000A754B" w:rsidRDefault="00000000">
            <w:pPr>
              <w:spacing w:before="60" w:line="187" w:lineRule="auto"/>
              <w:ind w:left="2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15</w:t>
            </w:r>
          </w:p>
        </w:tc>
      </w:tr>
    </w:tbl>
    <w:p w14:paraId="761D7174" w14:textId="77777777" w:rsidR="000A754B" w:rsidRDefault="00000000">
      <w:pPr>
        <w:pStyle w:val="a5"/>
        <w:widowControl w:val="0"/>
        <w:kinsoku/>
        <w:adjustRightInd/>
        <w:snapToGrid/>
        <w:ind w:left="422" w:firstLineChars="0" w:firstLine="0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lastRenderedPageBreak/>
        <w:t>六、教学安排及要求</w:t>
      </w:r>
    </w:p>
    <w:tbl>
      <w:tblPr>
        <w:tblStyle w:val="TableNormal"/>
        <w:tblW w:w="8280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03"/>
        <w:gridCol w:w="5849"/>
      </w:tblGrid>
      <w:tr w:rsidR="000A754B" w14:paraId="2F9D7E4D" w14:textId="77777777">
        <w:trPr>
          <w:trHeight w:val="403"/>
        </w:trPr>
        <w:tc>
          <w:tcPr>
            <w:tcW w:w="828" w:type="dxa"/>
            <w:tcBorders>
              <w:top w:val="single" w:sz="10" w:space="0" w:color="000000"/>
              <w:left w:val="single" w:sz="10" w:space="0" w:color="000000"/>
            </w:tcBorders>
          </w:tcPr>
          <w:p w14:paraId="62966A79" w14:textId="77777777" w:rsidR="000A754B" w:rsidRDefault="00000000">
            <w:pPr>
              <w:pStyle w:val="TableText"/>
              <w:spacing w:before="95" w:line="222" w:lineRule="auto"/>
              <w:ind w:left="193"/>
            </w:pPr>
            <w:r>
              <w:rPr>
                <w:rFonts w:hint="eastAsia"/>
                <w:b/>
                <w:bCs/>
                <w:snapToGrid/>
                <w:lang w:eastAsia="zh-CN"/>
              </w:rPr>
              <w:t>序号</w:t>
            </w:r>
          </w:p>
        </w:tc>
        <w:tc>
          <w:tcPr>
            <w:tcW w:w="1603" w:type="dxa"/>
            <w:tcBorders>
              <w:top w:val="single" w:sz="10" w:space="0" w:color="000000"/>
            </w:tcBorders>
          </w:tcPr>
          <w:p w14:paraId="3F7F8896" w14:textId="77777777" w:rsidR="000A754B" w:rsidRDefault="00000000">
            <w:pPr>
              <w:pStyle w:val="TableText"/>
              <w:spacing w:before="95" w:line="221" w:lineRule="auto"/>
              <w:ind w:left="168"/>
            </w:pPr>
            <w:r>
              <w:rPr>
                <w:rFonts w:hint="eastAsia"/>
                <w:b/>
                <w:bCs/>
                <w:snapToGrid/>
                <w:lang w:eastAsia="zh-CN"/>
              </w:rPr>
              <w:t>教学安排事项</w:t>
            </w:r>
          </w:p>
        </w:tc>
        <w:tc>
          <w:tcPr>
            <w:tcW w:w="5849" w:type="dxa"/>
            <w:tcBorders>
              <w:top w:val="single" w:sz="10" w:space="0" w:color="000000"/>
              <w:right w:val="single" w:sz="10" w:space="0" w:color="000000"/>
            </w:tcBorders>
          </w:tcPr>
          <w:p w14:paraId="1AA7BA29" w14:textId="77777777" w:rsidR="000A754B" w:rsidRDefault="00000000">
            <w:pPr>
              <w:pStyle w:val="TableText"/>
              <w:spacing w:before="98" w:line="222" w:lineRule="auto"/>
              <w:ind w:left="2716"/>
            </w:pPr>
            <w:r>
              <w:rPr>
                <w:rFonts w:hint="eastAsia"/>
                <w:b/>
                <w:bCs/>
                <w:snapToGrid/>
                <w:lang w:eastAsia="zh-CN"/>
              </w:rPr>
              <w:t>要    求</w:t>
            </w:r>
          </w:p>
        </w:tc>
      </w:tr>
      <w:tr w:rsidR="000A754B" w14:paraId="3A76E5BF" w14:textId="77777777">
        <w:trPr>
          <w:trHeight w:val="832"/>
        </w:trPr>
        <w:tc>
          <w:tcPr>
            <w:tcW w:w="828" w:type="dxa"/>
            <w:tcBorders>
              <w:left w:val="single" w:sz="10" w:space="0" w:color="000000"/>
            </w:tcBorders>
          </w:tcPr>
          <w:p w14:paraId="48032DC8" w14:textId="77777777" w:rsidR="000A754B" w:rsidRDefault="000A754B">
            <w:pPr>
              <w:spacing w:line="286" w:lineRule="auto"/>
            </w:pPr>
          </w:p>
          <w:p w14:paraId="3D003B61" w14:textId="77777777" w:rsidR="000A754B" w:rsidRDefault="00000000">
            <w:pPr>
              <w:spacing w:before="60" w:line="187" w:lineRule="auto"/>
              <w:ind w:left="3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3" w:type="dxa"/>
          </w:tcPr>
          <w:p w14:paraId="4CF2DD64" w14:textId="77777777" w:rsidR="000A754B" w:rsidRDefault="000A754B">
            <w:pPr>
              <w:spacing w:line="244" w:lineRule="auto"/>
            </w:pPr>
          </w:p>
          <w:p w14:paraId="1C242769" w14:textId="77777777" w:rsidR="000A754B" w:rsidRDefault="00000000">
            <w:pPr>
              <w:pStyle w:val="TableText"/>
              <w:spacing w:before="68" w:line="221" w:lineRule="auto"/>
              <w:ind w:left="378"/>
            </w:pPr>
            <w:r>
              <w:rPr>
                <w:spacing w:val="-1"/>
              </w:rPr>
              <w:t>授课教师</w:t>
            </w:r>
          </w:p>
        </w:tc>
        <w:tc>
          <w:tcPr>
            <w:tcW w:w="5849" w:type="dxa"/>
            <w:tcBorders>
              <w:right w:val="single" w:sz="10" w:space="0" w:color="000000"/>
            </w:tcBorders>
          </w:tcPr>
          <w:p w14:paraId="3208B811" w14:textId="77777777" w:rsidR="000A754B" w:rsidRDefault="00000000">
            <w:pPr>
              <w:pStyle w:val="TableText"/>
              <w:spacing w:before="160" w:line="220" w:lineRule="auto"/>
              <w:ind w:left="110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职称： 讲师以上</w:t>
            </w:r>
            <w:r>
              <w:rPr>
                <w:spacing w:val="1"/>
                <w:lang w:eastAsia="zh-CN"/>
              </w:rPr>
              <w:t xml:space="preserve">         </w:t>
            </w:r>
            <w:r>
              <w:rPr>
                <w:spacing w:val="-14"/>
                <w:lang w:eastAsia="zh-CN"/>
              </w:rPr>
              <w:t>学历（位</w:t>
            </w:r>
            <w:r>
              <w:rPr>
                <w:spacing w:val="-5"/>
                <w:lang w:eastAsia="zh-CN"/>
              </w:rPr>
              <w:t>）</w:t>
            </w:r>
            <w:r>
              <w:rPr>
                <w:spacing w:val="-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：</w:t>
            </w:r>
            <w:r>
              <w:rPr>
                <w:spacing w:val="-14"/>
                <w:lang w:eastAsia="zh-CN"/>
              </w:rPr>
              <w:t>研究生</w:t>
            </w:r>
          </w:p>
          <w:p w14:paraId="138A449D" w14:textId="77777777" w:rsidR="000A754B" w:rsidRDefault="00000000">
            <w:pPr>
              <w:pStyle w:val="TableText"/>
              <w:spacing w:before="61" w:line="221" w:lineRule="auto"/>
              <w:ind w:left="11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其他： 中级以上职称的具有相关经验的专业技术人员</w:t>
            </w:r>
          </w:p>
        </w:tc>
      </w:tr>
      <w:tr w:rsidR="000A754B" w14:paraId="1DEC643B" w14:textId="77777777">
        <w:trPr>
          <w:trHeight w:val="690"/>
        </w:trPr>
        <w:tc>
          <w:tcPr>
            <w:tcW w:w="828" w:type="dxa"/>
            <w:tcBorders>
              <w:left w:val="single" w:sz="10" w:space="0" w:color="000000"/>
            </w:tcBorders>
          </w:tcPr>
          <w:p w14:paraId="7E589864" w14:textId="77777777" w:rsidR="000A754B" w:rsidRDefault="00000000">
            <w:pPr>
              <w:spacing w:before="284" w:line="187" w:lineRule="auto"/>
              <w:ind w:left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3" w:type="dxa"/>
          </w:tcPr>
          <w:p w14:paraId="27DB2386" w14:textId="77777777" w:rsidR="000A754B" w:rsidRDefault="00000000">
            <w:pPr>
              <w:pStyle w:val="TableText"/>
              <w:spacing w:before="252" w:line="222" w:lineRule="auto"/>
              <w:ind w:left="378"/>
            </w:pPr>
            <w:r>
              <w:rPr>
                <w:spacing w:val="-1"/>
              </w:rPr>
              <w:t>授课地点</w:t>
            </w:r>
          </w:p>
        </w:tc>
        <w:tc>
          <w:tcPr>
            <w:tcW w:w="5849" w:type="dxa"/>
            <w:tcBorders>
              <w:right w:val="single" w:sz="10" w:space="0" w:color="000000"/>
            </w:tcBorders>
          </w:tcPr>
          <w:p w14:paraId="1CEE9470" w14:textId="77777777" w:rsidR="000A754B" w:rsidRDefault="00000000">
            <w:pPr>
              <w:pStyle w:val="TableText"/>
              <w:spacing w:before="82" w:line="281" w:lineRule="exact"/>
              <w:ind w:left="109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√</w:t>
            </w:r>
            <w:r>
              <w:rPr>
                <w:spacing w:val="-1"/>
                <w:lang w:eastAsia="zh-CN"/>
              </w:rPr>
              <w:t xml:space="preserve">教室        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√</w:t>
            </w:r>
            <w:r>
              <w:rPr>
                <w:spacing w:val="-1"/>
                <w:lang w:eastAsia="zh-CN"/>
              </w:rPr>
              <w:t>实验室</w:t>
            </w:r>
            <w:r>
              <w:rPr>
                <w:spacing w:val="2"/>
                <w:lang w:eastAsia="zh-C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pacing w:val="-1"/>
                <w:lang w:eastAsia="zh-CN"/>
              </w:rPr>
              <w:t>□</w:t>
            </w:r>
            <w:r>
              <w:rPr>
                <w:spacing w:val="-1"/>
                <w:lang w:eastAsia="zh-CN"/>
              </w:rPr>
              <w:t>室外</w:t>
            </w:r>
            <w:r>
              <w:rPr>
                <w:spacing w:val="-2"/>
                <w:lang w:eastAsia="zh-CN"/>
              </w:rPr>
              <w:t>场地</w:t>
            </w:r>
          </w:p>
          <w:p w14:paraId="07C14E7A" w14:textId="77777777" w:rsidR="000A754B" w:rsidRDefault="00000000">
            <w:pPr>
              <w:pStyle w:val="TableText"/>
              <w:spacing w:before="45" w:line="235" w:lineRule="auto"/>
              <w:ind w:left="115"/>
            </w:pPr>
            <w:r>
              <w:rPr>
                <w:rFonts w:ascii="Times New Roman" w:eastAsia="Times New Roman" w:hAnsi="Times New Roman" w:cs="Times New Roman"/>
                <w:spacing w:val="-4"/>
              </w:rPr>
              <w:t>□</w:t>
            </w:r>
            <w:r>
              <w:rPr>
                <w:spacing w:val="-4"/>
              </w:rPr>
              <w:t>其他：</w:t>
            </w:r>
          </w:p>
        </w:tc>
      </w:tr>
      <w:tr w:rsidR="000A754B" w14:paraId="6EA10239" w14:textId="77777777">
        <w:trPr>
          <w:trHeight w:val="854"/>
        </w:trPr>
        <w:tc>
          <w:tcPr>
            <w:tcW w:w="828" w:type="dxa"/>
            <w:tcBorders>
              <w:left w:val="single" w:sz="10" w:space="0" w:color="000000"/>
              <w:bottom w:val="single" w:sz="10" w:space="0" w:color="000000"/>
            </w:tcBorders>
          </w:tcPr>
          <w:p w14:paraId="10CDF0F8" w14:textId="77777777" w:rsidR="000A754B" w:rsidRDefault="000A754B">
            <w:pPr>
              <w:spacing w:line="299" w:lineRule="auto"/>
            </w:pPr>
          </w:p>
          <w:p w14:paraId="47A22326" w14:textId="77777777" w:rsidR="000A754B" w:rsidRDefault="00000000">
            <w:pPr>
              <w:spacing w:before="61" w:line="187" w:lineRule="auto"/>
              <w:ind w:left="2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3" w:type="dxa"/>
            <w:tcBorders>
              <w:bottom w:val="single" w:sz="10" w:space="0" w:color="000000"/>
            </w:tcBorders>
          </w:tcPr>
          <w:p w14:paraId="322B4677" w14:textId="77777777" w:rsidR="000A754B" w:rsidRDefault="000A754B">
            <w:pPr>
              <w:spacing w:line="258" w:lineRule="auto"/>
            </w:pPr>
          </w:p>
          <w:p w14:paraId="413B1F05" w14:textId="77777777" w:rsidR="000A754B" w:rsidRDefault="00000000">
            <w:pPr>
              <w:pStyle w:val="TableText"/>
              <w:spacing w:before="69" w:line="221" w:lineRule="auto"/>
              <w:ind w:left="383"/>
            </w:pPr>
            <w:r>
              <w:rPr>
                <w:spacing w:val="-3"/>
              </w:rPr>
              <w:t>学生辅导</w:t>
            </w:r>
          </w:p>
        </w:tc>
        <w:tc>
          <w:tcPr>
            <w:tcW w:w="5849" w:type="dxa"/>
            <w:tcBorders>
              <w:bottom w:val="single" w:sz="10" w:space="0" w:color="000000"/>
              <w:right w:val="single" w:sz="10" w:space="0" w:color="000000"/>
            </w:tcBorders>
          </w:tcPr>
          <w:p w14:paraId="1421C9DA" w14:textId="77777777" w:rsidR="000A754B" w:rsidRDefault="00000000">
            <w:pPr>
              <w:pStyle w:val="TableText"/>
              <w:spacing w:before="173" w:line="221" w:lineRule="auto"/>
              <w:ind w:left="11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线上方式及时间安排：建立企业微信群， 随时与学生</w:t>
            </w:r>
            <w:r>
              <w:rPr>
                <w:spacing w:val="-5"/>
                <w:lang w:eastAsia="zh-CN"/>
              </w:rPr>
              <w:t>沟通。</w:t>
            </w:r>
          </w:p>
          <w:p w14:paraId="6F496B29" w14:textId="77777777" w:rsidR="000A754B" w:rsidRDefault="00000000">
            <w:pPr>
              <w:pStyle w:val="TableText"/>
              <w:spacing w:before="61" w:line="221" w:lineRule="auto"/>
              <w:ind w:left="1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线下地点及时间安排：根据实际情况酌情安排。</w:t>
            </w:r>
          </w:p>
        </w:tc>
      </w:tr>
    </w:tbl>
    <w:p w14:paraId="31DF2823" w14:textId="77777777" w:rsidR="000A754B" w:rsidRDefault="000A754B">
      <w:pPr>
        <w:rPr>
          <w:lang w:eastAsia="zh-CN"/>
        </w:rPr>
      </w:pPr>
    </w:p>
    <w:p w14:paraId="5913A20D" w14:textId="77777777" w:rsidR="000A754B" w:rsidRDefault="00000000">
      <w:pPr>
        <w:pStyle w:val="a5"/>
        <w:widowControl w:val="0"/>
        <w:kinsoku/>
        <w:adjustRightInd/>
        <w:snapToGrid/>
        <w:ind w:left="422" w:firstLineChars="0" w:firstLine="0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七、选用教材</w:t>
      </w:r>
    </w:p>
    <w:p w14:paraId="613CB6AB" w14:textId="77777777" w:rsidR="000A754B" w:rsidRDefault="00000000">
      <w:pPr>
        <w:spacing w:line="220" w:lineRule="auto"/>
        <w:ind w:firstLineChars="200" w:firstLine="412"/>
        <w:rPr>
          <w:rFonts w:ascii="宋体" w:eastAsia="宋体" w:hAnsi="宋体" w:cs="宋体"/>
          <w:spacing w:val="-2"/>
          <w:position w:val="19"/>
          <w:lang w:eastAsia="zh-CN"/>
        </w:rPr>
      </w:pPr>
      <w:r>
        <w:rPr>
          <w:rFonts w:ascii="宋体" w:eastAsia="宋体" w:hAnsi="宋体" w:cs="宋体"/>
          <w:spacing w:val="-2"/>
          <w:position w:val="19"/>
          <w:lang w:eastAsia="zh-CN"/>
        </w:rPr>
        <w:t xml:space="preserve">[1] </w:t>
      </w:r>
      <w:r>
        <w:rPr>
          <w:rFonts w:ascii="宋体" w:eastAsia="宋体" w:hAnsi="宋体" w:cs="宋体" w:hint="eastAsia"/>
          <w:spacing w:val="-2"/>
          <w:position w:val="19"/>
          <w:lang w:eastAsia="zh-CN"/>
        </w:rPr>
        <w:t>林立，张俊亮. 单片机原理及应用（基于Proteus和Keil C）[M]. 北京:电子工业出版社，2022年4月.</w:t>
      </w:r>
    </w:p>
    <w:p w14:paraId="7138B82D" w14:textId="77777777" w:rsidR="000A754B" w:rsidRDefault="00000000">
      <w:pPr>
        <w:spacing w:line="220" w:lineRule="auto"/>
        <w:ind w:firstLineChars="200" w:firstLine="412"/>
        <w:rPr>
          <w:rFonts w:ascii="宋体" w:eastAsia="宋体" w:hAnsi="宋体" w:cs="宋体"/>
          <w:spacing w:val="-2"/>
          <w:position w:val="19"/>
          <w:lang w:eastAsia="zh-CN"/>
        </w:rPr>
      </w:pPr>
      <w:r>
        <w:rPr>
          <w:rFonts w:ascii="宋体" w:eastAsia="宋体" w:hAnsi="宋体" w:cs="宋体" w:hint="eastAsia"/>
          <w:spacing w:val="-2"/>
          <w:position w:val="19"/>
          <w:lang w:eastAsia="zh-CN"/>
        </w:rPr>
        <w:t>[2]</w:t>
      </w:r>
      <w:r>
        <w:rPr>
          <w:rFonts w:ascii="宋体" w:eastAsia="宋体" w:hAnsi="宋体" w:cs="宋体"/>
          <w:spacing w:val="-2"/>
          <w:position w:val="19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2"/>
          <w:position w:val="19"/>
          <w:lang w:val="zh-CN" w:eastAsia="zh-CN"/>
        </w:rPr>
        <w:t>杨居义.</w:t>
      </w:r>
      <w:r>
        <w:rPr>
          <w:rFonts w:ascii="宋体" w:eastAsia="宋体" w:hAnsi="宋体" w:cs="宋体"/>
          <w:spacing w:val="-2"/>
          <w:position w:val="19"/>
          <w:lang w:val="zh-CN" w:eastAsia="zh-CN"/>
        </w:rPr>
        <w:t xml:space="preserve"> </w:t>
      </w:r>
      <w:r>
        <w:rPr>
          <w:rFonts w:ascii="宋体" w:eastAsia="宋体" w:hAnsi="宋体" w:cs="宋体" w:hint="eastAsia"/>
          <w:spacing w:val="-2"/>
          <w:position w:val="19"/>
          <w:lang w:val="zh-CN" w:eastAsia="zh-CN"/>
        </w:rPr>
        <w:t>单片机原理及应用项目教程</w:t>
      </w:r>
      <w:r>
        <w:rPr>
          <w:rFonts w:ascii="宋体" w:eastAsia="宋体" w:hAnsi="宋体" w:cs="宋体" w:hint="eastAsia"/>
          <w:spacing w:val="-2"/>
          <w:position w:val="19"/>
          <w:lang w:eastAsia="zh-CN"/>
        </w:rPr>
        <w:t>（基于C语言）[M].</w:t>
      </w:r>
      <w:r>
        <w:rPr>
          <w:rFonts w:ascii="宋体" w:eastAsia="宋体" w:hAnsi="宋体" w:cs="宋体"/>
          <w:spacing w:val="-2"/>
          <w:position w:val="19"/>
          <w:lang w:eastAsia="zh-CN"/>
        </w:rPr>
        <w:t xml:space="preserve"> 北京:</w:t>
      </w:r>
      <w:r>
        <w:rPr>
          <w:rFonts w:ascii="宋体" w:eastAsia="宋体" w:hAnsi="宋体" w:cs="宋体" w:hint="eastAsia"/>
          <w:spacing w:val="-2"/>
          <w:position w:val="19"/>
          <w:lang w:val="zh-CN" w:eastAsia="zh-CN"/>
        </w:rPr>
        <w:t>清华</w:t>
      </w:r>
      <w:r>
        <w:rPr>
          <w:rFonts w:ascii="宋体" w:eastAsia="宋体" w:hAnsi="宋体" w:cs="宋体"/>
          <w:spacing w:val="-2"/>
          <w:position w:val="19"/>
          <w:lang w:val="zh-CN" w:eastAsia="zh-CN"/>
        </w:rPr>
        <w:t>大学出版社，</w:t>
      </w:r>
      <w:r>
        <w:rPr>
          <w:rFonts w:ascii="宋体" w:eastAsia="宋体" w:hAnsi="宋体" w:cs="宋体"/>
          <w:spacing w:val="-2"/>
          <w:position w:val="19"/>
          <w:lang w:eastAsia="zh-CN"/>
        </w:rPr>
        <w:t>2020年6月</w:t>
      </w:r>
      <w:r>
        <w:rPr>
          <w:rFonts w:ascii="宋体" w:eastAsia="宋体" w:hAnsi="宋体" w:cs="宋体" w:hint="eastAsia"/>
          <w:spacing w:val="-2"/>
          <w:position w:val="19"/>
          <w:lang w:val="zh-CN" w:eastAsia="zh-CN"/>
        </w:rPr>
        <w:t>.</w:t>
      </w:r>
    </w:p>
    <w:p w14:paraId="27FE926E" w14:textId="77777777" w:rsidR="000A754B" w:rsidRDefault="00000000">
      <w:pPr>
        <w:pStyle w:val="a5"/>
        <w:widowControl w:val="0"/>
        <w:kinsoku/>
        <w:adjustRightInd/>
        <w:snapToGrid/>
        <w:ind w:left="422" w:firstLineChars="0" w:firstLine="0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八、参考资料</w:t>
      </w:r>
    </w:p>
    <w:p w14:paraId="6C445801" w14:textId="77777777" w:rsidR="000A754B" w:rsidRDefault="00000000">
      <w:pPr>
        <w:spacing w:before="246" w:line="469" w:lineRule="exact"/>
        <w:ind w:right="19" w:firstLineChars="200" w:firstLine="408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3"/>
          <w:position w:val="19"/>
          <w:lang w:eastAsia="zh-CN"/>
        </w:rPr>
        <w:t>[1] 张毅刚. 单片机原理及接口技术（C51编程） [M].北京:人民邮电出版社，2020年2</w:t>
      </w:r>
    </w:p>
    <w:p w14:paraId="14F11A99" w14:textId="77777777" w:rsidR="000A754B" w:rsidRDefault="00000000">
      <w:pPr>
        <w:spacing w:before="1" w:line="220" w:lineRule="auto"/>
        <w:ind w:left="27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月.</w:t>
      </w:r>
    </w:p>
    <w:p w14:paraId="0096195B" w14:textId="77777777" w:rsidR="000A754B" w:rsidRDefault="00000000">
      <w:pPr>
        <w:spacing w:before="217" w:line="468" w:lineRule="exact"/>
        <w:ind w:right="8" w:firstLineChars="200" w:firstLine="420"/>
        <w:jc w:val="both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position w:val="19"/>
          <w:lang w:eastAsia="zh-CN"/>
        </w:rPr>
        <w:t>[2] 潘永雄.新编单片机原理与应用[M</w:t>
      </w:r>
      <w:r>
        <w:rPr>
          <w:rFonts w:ascii="宋体" w:eastAsia="宋体" w:hAnsi="宋体" w:cs="宋体"/>
          <w:spacing w:val="-1"/>
          <w:position w:val="19"/>
          <w:lang w:eastAsia="zh-CN"/>
        </w:rPr>
        <w:t>].西安:西安电子科技大学出版社，2020年11月.</w:t>
      </w:r>
    </w:p>
    <w:p w14:paraId="19576D43" w14:textId="77777777" w:rsidR="000A754B" w:rsidRDefault="00000000">
      <w:pPr>
        <w:spacing w:line="360" w:lineRule="auto"/>
        <w:ind w:firstLineChars="200" w:firstLine="420"/>
        <w:rPr>
          <w:rFonts w:ascii="宋体" w:eastAsia="宋体" w:hAnsi="宋体"/>
          <w:lang w:eastAsia="zh-CN"/>
        </w:rPr>
      </w:pPr>
      <w:r>
        <w:rPr>
          <w:rFonts w:ascii="宋体" w:eastAsia="宋体" w:hAnsi="宋体" w:cs="Times New Roman"/>
          <w:color w:val="000000" w:themeColor="text1"/>
          <w:lang w:eastAsia="zh-CN"/>
        </w:rPr>
        <w:t>[3]</w:t>
      </w:r>
      <w:r>
        <w:rPr>
          <w:rFonts w:ascii="宋体" w:eastAsia="宋体" w:hAnsi="宋体"/>
          <w:lang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胡建波</w:t>
      </w:r>
      <w:r>
        <w:rPr>
          <w:rFonts w:ascii="宋体" w:eastAsia="宋体" w:hAnsi="宋体" w:cs="Times New Roman" w:hint="eastAsia"/>
          <w:lang w:val="zh-CN" w:eastAsia="zh-CN"/>
        </w:rPr>
        <w:t>.</w:t>
      </w:r>
      <w:r>
        <w:rPr>
          <w:rFonts w:ascii="宋体" w:eastAsia="宋体" w:hAnsi="宋体" w:cs="Times New Roman"/>
          <w:lang w:val="zh-CN"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单片机原理及应用</w:t>
      </w:r>
      <w:r>
        <w:rPr>
          <w:rFonts w:ascii="宋体" w:eastAsia="宋体" w:hAnsi="宋体" w:cs="Times New Roman" w:hint="eastAsia"/>
          <w:color w:val="000000" w:themeColor="text1"/>
          <w:lang w:eastAsia="zh-CN"/>
        </w:rPr>
        <w:t>[M].</w:t>
      </w:r>
      <w:r>
        <w:rPr>
          <w:rFonts w:ascii="宋体" w:eastAsia="宋体" w:hAnsi="宋体" w:cs="Times New Roman"/>
          <w:color w:val="000000" w:themeColor="text1"/>
          <w:lang w:eastAsia="zh-CN"/>
        </w:rPr>
        <w:t xml:space="preserve"> </w:t>
      </w:r>
      <w:r>
        <w:rPr>
          <w:rFonts w:ascii="宋体" w:eastAsia="宋体" w:hAnsi="宋体" w:hint="eastAsia"/>
          <w:lang w:eastAsia="zh-CN"/>
        </w:rPr>
        <w:t>武汉</w:t>
      </w:r>
      <w:r>
        <w:rPr>
          <w:rFonts w:ascii="宋体" w:eastAsia="宋体" w:hAnsi="宋体"/>
          <w:lang w:eastAsia="zh-CN"/>
        </w:rPr>
        <w:t>:</w:t>
      </w:r>
      <w:r>
        <w:rPr>
          <w:rFonts w:ascii="宋体" w:eastAsia="宋体" w:hAnsi="宋体" w:hint="eastAsia"/>
          <w:lang w:eastAsia="zh-CN"/>
        </w:rPr>
        <w:t>武汉大学出版社，</w:t>
      </w:r>
      <w:r>
        <w:rPr>
          <w:rFonts w:ascii="宋体" w:eastAsia="宋体" w:hAnsi="宋体" w:cs="Times New Roman"/>
          <w:lang w:eastAsia="zh-CN"/>
        </w:rPr>
        <w:t>2021</w:t>
      </w:r>
      <w:r>
        <w:rPr>
          <w:rFonts w:ascii="宋体" w:eastAsia="宋体" w:hAnsi="宋体" w:hint="eastAsia"/>
          <w:lang w:eastAsia="zh-CN"/>
        </w:rPr>
        <w:t>年</w:t>
      </w:r>
      <w:r>
        <w:rPr>
          <w:rFonts w:ascii="宋体" w:eastAsia="宋体" w:hAnsi="宋体" w:cs="Times New Roman"/>
          <w:lang w:eastAsia="zh-CN"/>
        </w:rPr>
        <w:t>1</w:t>
      </w:r>
      <w:r>
        <w:rPr>
          <w:rFonts w:ascii="宋体" w:eastAsia="宋体" w:hAnsi="宋体" w:hint="eastAsia"/>
          <w:lang w:eastAsia="zh-CN"/>
        </w:rPr>
        <w:t>月</w:t>
      </w:r>
      <w:r>
        <w:rPr>
          <w:rFonts w:ascii="宋体" w:eastAsia="宋体" w:hAnsi="宋体"/>
          <w:lang w:eastAsia="zh-CN"/>
        </w:rPr>
        <w:t>.</w:t>
      </w:r>
    </w:p>
    <w:p w14:paraId="4A075578" w14:textId="77777777" w:rsidR="000A754B" w:rsidRDefault="00000000">
      <w:pPr>
        <w:pStyle w:val="a5"/>
        <w:widowControl w:val="0"/>
        <w:kinsoku/>
        <w:adjustRightInd/>
        <w:snapToGrid/>
        <w:ind w:left="422" w:firstLineChars="0" w:firstLine="0"/>
        <w:textAlignment w:val="auto"/>
        <w:rPr>
          <w:rFonts w:ascii="Times New Roman" w:eastAsia="宋体" w:hAnsi="宋体" w:cs="Times New Roman"/>
          <w:b/>
          <w:snapToGrid/>
          <w:sz w:val="28"/>
          <w:szCs w:val="28"/>
          <w:lang w:eastAsia="zh-CN"/>
        </w:rPr>
      </w:pPr>
      <w:r>
        <w:rPr>
          <w:rFonts w:ascii="Times New Roman" w:eastAsia="宋体" w:hAnsi="宋体" w:cs="Times New Roman" w:hint="eastAsia"/>
          <w:b/>
          <w:snapToGrid/>
          <w:sz w:val="28"/>
          <w:szCs w:val="28"/>
          <w:lang w:eastAsia="zh-CN"/>
        </w:rPr>
        <w:t>网络资料</w:t>
      </w:r>
    </w:p>
    <w:p w14:paraId="1666AF6E" w14:textId="77777777" w:rsidR="000A754B" w:rsidRDefault="00000000">
      <w:pPr>
        <w:spacing w:before="117" w:line="441" w:lineRule="auto"/>
        <w:ind w:left="47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[1]</w:t>
      </w:r>
      <w:r>
        <w:rPr>
          <w:rFonts w:ascii="宋体" w:eastAsia="宋体" w:hAnsi="宋体" w:cs="宋体"/>
          <w:spacing w:val="-41"/>
          <w:lang w:eastAsia="zh-CN"/>
        </w:rPr>
        <w:t xml:space="preserve"> </w:t>
      </w:r>
      <w:hyperlink r:id="rId8" w:history="1">
        <w:r>
          <w:rPr>
            <w:rFonts w:ascii="宋体" w:eastAsia="宋体" w:hAnsi="宋体" w:cs="宋体"/>
            <w:u w:val="single"/>
            <w:lang w:eastAsia="zh-CN"/>
          </w:rPr>
          <w:t>http://www.xueyinonline.com/detail/211235292</w:t>
        </w:r>
      </w:hyperlink>
    </w:p>
    <w:p w14:paraId="7C64CE0C" w14:textId="77777777" w:rsidR="000A754B" w:rsidRDefault="000A754B">
      <w:pPr>
        <w:spacing w:line="318" w:lineRule="auto"/>
        <w:rPr>
          <w:lang w:eastAsia="zh-CN"/>
        </w:rPr>
      </w:pPr>
    </w:p>
    <w:p w14:paraId="4241A050" w14:textId="77777777" w:rsidR="000A754B" w:rsidRDefault="000A754B">
      <w:pPr>
        <w:spacing w:line="319" w:lineRule="auto"/>
        <w:rPr>
          <w:lang w:eastAsia="zh-CN"/>
        </w:rPr>
      </w:pPr>
    </w:p>
    <w:p w14:paraId="6AB003F0" w14:textId="77777777" w:rsidR="000A754B" w:rsidRDefault="000A754B">
      <w:pPr>
        <w:spacing w:line="319" w:lineRule="auto"/>
        <w:rPr>
          <w:lang w:eastAsia="zh-CN"/>
        </w:rPr>
      </w:pPr>
    </w:p>
    <w:p w14:paraId="7D93F715" w14:textId="77777777" w:rsidR="000A754B" w:rsidRDefault="00000000">
      <w:pPr>
        <w:spacing w:before="69" w:line="221" w:lineRule="auto"/>
        <w:ind w:left="5550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"/>
          <w:lang w:eastAsia="zh-CN"/>
        </w:rPr>
        <w:t>执笔人：</w:t>
      </w:r>
      <w:r>
        <w:rPr>
          <w:rFonts w:ascii="宋体" w:eastAsia="宋体" w:hAnsi="宋体" w:cs="宋体" w:hint="eastAsia"/>
          <w:spacing w:val="-1"/>
          <w:lang w:eastAsia="zh-CN"/>
        </w:rPr>
        <w:t>丁娟</w:t>
      </w:r>
    </w:p>
    <w:p w14:paraId="307AEC39" w14:textId="77777777" w:rsidR="000A754B" w:rsidRDefault="00000000">
      <w:pPr>
        <w:spacing w:before="212" w:line="219" w:lineRule="auto"/>
        <w:ind w:left="5552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参与人：</w:t>
      </w:r>
    </w:p>
    <w:p w14:paraId="76C50977" w14:textId="77777777" w:rsidR="000A754B" w:rsidRDefault="00000000">
      <w:pPr>
        <w:spacing w:before="212" w:line="221" w:lineRule="auto"/>
        <w:ind w:left="5555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系（教研室）主任： 吴蕾</w:t>
      </w:r>
    </w:p>
    <w:p w14:paraId="0009145E" w14:textId="77777777" w:rsidR="000A754B" w:rsidRDefault="00000000">
      <w:pPr>
        <w:spacing w:before="216" w:line="221" w:lineRule="auto"/>
        <w:ind w:left="5555"/>
        <w:rPr>
          <w:rFonts w:ascii="宋体" w:eastAsia="宋体" w:hAnsi="宋体" w:cs="宋体"/>
          <w:spacing w:val="-16"/>
          <w:lang w:eastAsia="zh-CN"/>
        </w:rPr>
      </w:pPr>
      <w:r>
        <w:rPr>
          <w:rFonts w:ascii="宋体" w:eastAsia="宋体" w:hAnsi="宋体" w:cs="宋体"/>
          <w:spacing w:val="-16"/>
          <w:lang w:eastAsia="zh-CN"/>
        </w:rPr>
        <w:t>学院（部） 审核人：</w:t>
      </w:r>
      <w:r>
        <w:rPr>
          <w:rFonts w:ascii="宋体" w:eastAsia="宋体" w:hAnsi="宋体" w:cs="宋体"/>
          <w:spacing w:val="-12"/>
          <w:lang w:eastAsia="zh-CN"/>
        </w:rPr>
        <w:t xml:space="preserve"> </w:t>
      </w:r>
      <w:r>
        <w:rPr>
          <w:rFonts w:ascii="宋体" w:eastAsia="宋体" w:hAnsi="宋体" w:cs="宋体" w:hint="eastAsia"/>
          <w:spacing w:val="-16"/>
          <w:lang w:eastAsia="zh-CN"/>
        </w:rPr>
        <w:t>刘甫</w:t>
      </w:r>
    </w:p>
    <w:p w14:paraId="775F109E" w14:textId="77777777" w:rsidR="000A754B" w:rsidRDefault="000A754B">
      <w:pPr>
        <w:spacing w:before="216" w:line="221" w:lineRule="auto"/>
        <w:ind w:left="5555"/>
        <w:rPr>
          <w:rFonts w:ascii="宋体" w:eastAsia="宋体" w:hAnsi="宋体" w:cs="宋体"/>
          <w:spacing w:val="-16"/>
          <w:lang w:eastAsia="zh-CN"/>
        </w:rPr>
      </w:pPr>
    </w:p>
    <w:sectPr w:rsidR="000A75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CFCE" w14:textId="77777777" w:rsidR="0060000C" w:rsidRDefault="0060000C">
      <w:r>
        <w:separator/>
      </w:r>
    </w:p>
  </w:endnote>
  <w:endnote w:type="continuationSeparator" w:id="0">
    <w:p w14:paraId="76C88335" w14:textId="77777777" w:rsidR="0060000C" w:rsidRDefault="0060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D482" w14:textId="77777777" w:rsidR="000A754B" w:rsidRDefault="00000000">
    <w:pPr>
      <w:spacing w:line="173" w:lineRule="auto"/>
      <w:ind w:left="4182"/>
      <w:rPr>
        <w:rFonts w:ascii="宋体" w:eastAsia="宋体" w:hAnsi="宋体" w:cs="宋体"/>
        <w:sz w:val="20"/>
        <w:szCs w:val="20"/>
        <w:lang w:eastAsia="zh-CN"/>
      </w:rPr>
    </w:pPr>
    <w:r>
      <w:rPr>
        <w:rFonts w:ascii="宋体" w:eastAsia="宋体" w:hAnsi="宋体" w:cs="宋体" w:hint="eastAsia"/>
        <w:spacing w:val="-2"/>
        <w:sz w:val="20"/>
        <w:szCs w:val="20"/>
        <w:lang w:eastAsia="zh-CN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154E" w14:textId="77777777" w:rsidR="000A754B" w:rsidRDefault="00000000">
    <w:pPr>
      <w:spacing w:line="173" w:lineRule="auto"/>
      <w:ind w:left="4400"/>
      <w:rPr>
        <w:rFonts w:ascii="宋体" w:eastAsia="宋体" w:hAnsi="宋体" w:cs="宋体"/>
        <w:sz w:val="20"/>
        <w:szCs w:val="20"/>
        <w:lang w:eastAsia="zh-CN"/>
      </w:rPr>
    </w:pPr>
    <w:r>
      <w:rPr>
        <w:rFonts w:ascii="宋体" w:eastAsia="宋体" w:hAnsi="宋体" w:cs="宋体" w:hint="eastAsia"/>
        <w:spacing w:val="-2"/>
        <w:sz w:val="20"/>
        <w:szCs w:val="20"/>
        <w:lang w:eastAsia="zh-C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4D14" w14:textId="77777777" w:rsidR="000A754B" w:rsidRDefault="00000000">
    <w:pPr>
      <w:jc w:val="center"/>
      <w:rPr>
        <w:rFonts w:asciiTheme="minorEastAsia" w:eastAsiaTheme="minorEastAsia" w:hAnsiTheme="minorEastAsia" w:cstheme="minorEastAsia"/>
        <w:lang w:eastAsia="zh-CN"/>
      </w:rPr>
    </w:pPr>
    <w:r>
      <w:rPr>
        <w:rFonts w:asciiTheme="minorEastAsia" w:eastAsiaTheme="minorEastAsia" w:hAnsiTheme="minorEastAsia" w:cstheme="minorEastAsia" w:hint="eastAsia"/>
        <w:lang w:eastAsia="zh-CN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65E7" w14:textId="77777777" w:rsidR="0060000C" w:rsidRDefault="0060000C">
      <w:r>
        <w:separator/>
      </w:r>
    </w:p>
  </w:footnote>
  <w:footnote w:type="continuationSeparator" w:id="0">
    <w:p w14:paraId="6F536923" w14:textId="77777777" w:rsidR="0060000C" w:rsidRDefault="0060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4YWE2NWM2NjkyMzUxOGRkNDNkNjJlMmYxYjJlZDkifQ=="/>
  </w:docVars>
  <w:rsids>
    <w:rsidRoot w:val="17B8274D"/>
    <w:rsid w:val="000A754B"/>
    <w:rsid w:val="0060000C"/>
    <w:rsid w:val="00A73A44"/>
    <w:rsid w:val="03832E22"/>
    <w:rsid w:val="05FB5E05"/>
    <w:rsid w:val="060B54C6"/>
    <w:rsid w:val="13E7095B"/>
    <w:rsid w:val="17B8274D"/>
    <w:rsid w:val="19C52E58"/>
    <w:rsid w:val="23C40371"/>
    <w:rsid w:val="24496C08"/>
    <w:rsid w:val="25CA50A5"/>
    <w:rsid w:val="289E73E3"/>
    <w:rsid w:val="2A402F3E"/>
    <w:rsid w:val="2E9276CB"/>
    <w:rsid w:val="31000F43"/>
    <w:rsid w:val="311536F5"/>
    <w:rsid w:val="31B9703B"/>
    <w:rsid w:val="34C21D26"/>
    <w:rsid w:val="3B3A2CB7"/>
    <w:rsid w:val="402266F3"/>
    <w:rsid w:val="41614FF9"/>
    <w:rsid w:val="436C6603"/>
    <w:rsid w:val="450F6112"/>
    <w:rsid w:val="46DF70EC"/>
    <w:rsid w:val="47F72214"/>
    <w:rsid w:val="48F549A5"/>
    <w:rsid w:val="49831FB1"/>
    <w:rsid w:val="4E0A35FF"/>
    <w:rsid w:val="507902E3"/>
    <w:rsid w:val="5C03516B"/>
    <w:rsid w:val="5FCE71CD"/>
    <w:rsid w:val="637048DB"/>
    <w:rsid w:val="64FA7EF1"/>
    <w:rsid w:val="65515A4A"/>
    <w:rsid w:val="6658375E"/>
    <w:rsid w:val="666D1BC7"/>
    <w:rsid w:val="69543E93"/>
    <w:rsid w:val="6B417344"/>
    <w:rsid w:val="6BF542DC"/>
    <w:rsid w:val="7623712F"/>
    <w:rsid w:val="7DC1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BE543"/>
  <w15:docId w15:val="{B6B17EB1-2AD6-43F5-A307-7E48DBD7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footer"/>
    <w:basedOn w:val="a"/>
    <w:link w:val="a7"/>
    <w:rsid w:val="00A73A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3A4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yinonline.com/detail/211235292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lei wu</cp:lastModifiedBy>
  <cp:revision>2</cp:revision>
  <dcterms:created xsi:type="dcterms:W3CDTF">2023-12-18T07:37:00Z</dcterms:created>
  <dcterms:modified xsi:type="dcterms:W3CDTF">2024-03-12T05:38:00Z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F859C7368A7B4601BB994095C9DE1BA7_11</vt:lpwstr>
  </property>
</Properties>
</file>