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C309" w14:textId="77777777" w:rsidR="004C07EA" w:rsidRPr="004C07EA" w:rsidRDefault="004C07EA" w:rsidP="004C07EA">
      <w:pPr>
        <w:keepNext/>
        <w:keepLines/>
        <w:spacing w:before="260" w:after="260" w:line="416" w:lineRule="auto"/>
        <w:jc w:val="center"/>
        <w:outlineLvl w:val="1"/>
        <w:rPr>
          <w:rFonts w:ascii="Cambria" w:eastAsia="宋体" w:hAnsi="Cambria" w:cs="Times New Roman"/>
          <w:b/>
          <w:bCs/>
          <w:sz w:val="32"/>
          <w:szCs w:val="32"/>
        </w:rPr>
      </w:pPr>
      <w:bookmarkStart w:id="0" w:name="_Toc99093107"/>
      <w:r w:rsidRPr="004C07EA">
        <w:rPr>
          <w:rFonts w:ascii="Cambria" w:eastAsia="宋体" w:hAnsi="Cambria" w:cs="Times New Roman"/>
          <w:b/>
          <w:bCs/>
          <w:sz w:val="32"/>
          <w:szCs w:val="32"/>
        </w:rPr>
        <w:t>《</w:t>
      </w:r>
      <w:r w:rsidRPr="004C07EA">
        <w:rPr>
          <w:rFonts w:ascii="Cambria" w:eastAsia="宋体" w:hAnsi="Cambria" w:cs="Times New Roman" w:hint="eastAsia"/>
          <w:b/>
          <w:bCs/>
          <w:sz w:val="32"/>
          <w:szCs w:val="32"/>
        </w:rPr>
        <w:t>环境监测</w:t>
      </w:r>
      <w:r>
        <w:rPr>
          <w:rFonts w:ascii="Cambria" w:eastAsia="宋体" w:hAnsi="Cambria" w:cs="Times New Roman" w:hint="eastAsia"/>
          <w:b/>
          <w:bCs/>
          <w:sz w:val="32"/>
          <w:szCs w:val="32"/>
        </w:rPr>
        <w:t>实训</w:t>
      </w:r>
      <w:r w:rsidRPr="004C07EA">
        <w:rPr>
          <w:rFonts w:ascii="Cambria" w:eastAsia="宋体" w:hAnsi="Cambria" w:cs="Times New Roman"/>
          <w:b/>
          <w:bCs/>
          <w:sz w:val="32"/>
          <w:szCs w:val="32"/>
        </w:rPr>
        <w:t>》教学大纲</w:t>
      </w:r>
      <w:bookmarkEnd w:id="0"/>
    </w:p>
    <w:p w14:paraId="7006FD5E" w14:textId="77777777" w:rsidR="004C07EA" w:rsidRPr="004C07EA" w:rsidRDefault="004C07EA" w:rsidP="004C07EA">
      <w:pPr>
        <w:jc w:val="center"/>
        <w:rPr>
          <w:rFonts w:ascii="宋体" w:eastAsia="宋体" w:hAnsi="宋体" w:cs="Times New Roman"/>
          <w:b/>
          <w:color w:val="000000"/>
          <w:sz w:val="32"/>
          <w:szCs w:val="32"/>
        </w:rPr>
      </w:pPr>
    </w:p>
    <w:p w14:paraId="5732FBD4" w14:textId="77777777" w:rsidR="004C07EA" w:rsidRPr="004C07EA" w:rsidRDefault="004C07EA" w:rsidP="004C07EA">
      <w:pPr>
        <w:ind w:firstLineChars="200" w:firstLine="562"/>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一、课程基本信息</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1"/>
        <w:gridCol w:w="1479"/>
        <w:gridCol w:w="1211"/>
        <w:gridCol w:w="1559"/>
        <w:gridCol w:w="1605"/>
        <w:gridCol w:w="1514"/>
      </w:tblGrid>
      <w:tr w:rsidR="004C07EA" w:rsidRPr="004C07EA" w14:paraId="7E9DE07E" w14:textId="77777777" w:rsidTr="00F43FBC">
        <w:trPr>
          <w:trHeight w:val="354"/>
        </w:trPr>
        <w:tc>
          <w:tcPr>
            <w:tcW w:w="1421" w:type="dxa"/>
            <w:vAlign w:val="center"/>
          </w:tcPr>
          <w:p w14:paraId="59F3D772" w14:textId="77777777" w:rsidR="004C07EA" w:rsidRPr="004C07EA" w:rsidRDefault="004C07EA" w:rsidP="004C07EA">
            <w:pPr>
              <w:jc w:val="center"/>
              <w:rPr>
                <w:rFonts w:ascii="Times New Roman" w:eastAsia="宋体" w:hAnsi="Times New Roman" w:cs="Times New Roman"/>
                <w:b/>
                <w:color w:val="000000"/>
                <w:szCs w:val="21"/>
              </w:rPr>
            </w:pPr>
            <w:r w:rsidRPr="004C07EA">
              <w:rPr>
                <w:rFonts w:ascii="Times New Roman" w:eastAsia="宋体" w:hAnsi="Times New Roman" w:cs="PMingLiU" w:hint="eastAsia"/>
                <w:b/>
                <w:color w:val="000000"/>
                <w:szCs w:val="21"/>
              </w:rPr>
              <w:t>课程类别</w:t>
            </w:r>
          </w:p>
        </w:tc>
        <w:tc>
          <w:tcPr>
            <w:tcW w:w="1479" w:type="dxa"/>
            <w:vAlign w:val="center"/>
          </w:tcPr>
          <w:p w14:paraId="7A9D0BAC" w14:textId="77777777" w:rsidR="004C07EA" w:rsidRPr="004C07EA" w:rsidRDefault="004C07EA" w:rsidP="004C07EA">
            <w:pPr>
              <w:jc w:val="center"/>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专业课程</w:t>
            </w:r>
          </w:p>
        </w:tc>
        <w:tc>
          <w:tcPr>
            <w:tcW w:w="1211" w:type="dxa"/>
            <w:vAlign w:val="center"/>
          </w:tcPr>
          <w:p w14:paraId="75D5CED3" w14:textId="77777777" w:rsidR="004C07EA" w:rsidRPr="004C07EA" w:rsidRDefault="004C07EA" w:rsidP="004C07EA">
            <w:pPr>
              <w:jc w:val="center"/>
              <w:rPr>
                <w:rFonts w:ascii="Times New Roman" w:eastAsia="宋体" w:hAnsi="Times New Roman" w:cs="Times New Roman"/>
                <w:b/>
                <w:color w:val="000000"/>
                <w:szCs w:val="21"/>
              </w:rPr>
            </w:pPr>
            <w:r w:rsidRPr="004C07EA">
              <w:rPr>
                <w:rFonts w:ascii="Times New Roman" w:eastAsia="宋体" w:hAnsi="Times New Roman" w:cs="PMingLiU" w:hint="eastAsia"/>
                <w:b/>
                <w:color w:val="000000"/>
                <w:szCs w:val="21"/>
              </w:rPr>
              <w:t>课程性质</w:t>
            </w:r>
          </w:p>
        </w:tc>
        <w:tc>
          <w:tcPr>
            <w:tcW w:w="1559" w:type="dxa"/>
            <w:vAlign w:val="center"/>
          </w:tcPr>
          <w:p w14:paraId="266C72E9" w14:textId="77777777" w:rsidR="004C07EA" w:rsidRPr="004C07EA" w:rsidRDefault="009916E9" w:rsidP="004C07EA">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必修</w:t>
            </w:r>
          </w:p>
        </w:tc>
        <w:tc>
          <w:tcPr>
            <w:tcW w:w="1605" w:type="dxa"/>
            <w:vAlign w:val="center"/>
          </w:tcPr>
          <w:p w14:paraId="29810AAB" w14:textId="77777777" w:rsidR="004C07EA" w:rsidRPr="004C07EA" w:rsidRDefault="004C07EA" w:rsidP="004C07EA">
            <w:pPr>
              <w:jc w:val="center"/>
              <w:rPr>
                <w:rFonts w:ascii="Times New Roman" w:eastAsia="宋体" w:hAnsi="Times New Roman" w:cs="Times New Roman"/>
                <w:b/>
                <w:color w:val="000000"/>
                <w:szCs w:val="21"/>
              </w:rPr>
            </w:pPr>
            <w:r w:rsidRPr="004C07EA">
              <w:rPr>
                <w:rFonts w:ascii="Times New Roman" w:eastAsia="宋体" w:hAnsi="Times New Roman" w:cs="PMingLiU" w:hint="eastAsia"/>
                <w:b/>
                <w:color w:val="000000"/>
                <w:szCs w:val="21"/>
              </w:rPr>
              <w:t>课程属性</w:t>
            </w:r>
          </w:p>
        </w:tc>
        <w:tc>
          <w:tcPr>
            <w:tcW w:w="1514" w:type="dxa"/>
            <w:vAlign w:val="center"/>
          </w:tcPr>
          <w:p w14:paraId="56831A89" w14:textId="77777777" w:rsidR="004C07EA" w:rsidRPr="004C07EA" w:rsidRDefault="009916E9" w:rsidP="004C07EA">
            <w:pPr>
              <w:jc w:val="center"/>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实践</w:t>
            </w:r>
          </w:p>
        </w:tc>
      </w:tr>
      <w:tr w:rsidR="004C07EA" w:rsidRPr="004C07EA" w14:paraId="183500BE" w14:textId="77777777" w:rsidTr="00F43FBC">
        <w:trPr>
          <w:trHeight w:val="371"/>
        </w:trPr>
        <w:tc>
          <w:tcPr>
            <w:tcW w:w="1421" w:type="dxa"/>
            <w:vAlign w:val="center"/>
          </w:tcPr>
          <w:p w14:paraId="09BA431A"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课程名称</w:t>
            </w:r>
          </w:p>
        </w:tc>
        <w:tc>
          <w:tcPr>
            <w:tcW w:w="2690" w:type="dxa"/>
            <w:gridSpan w:val="2"/>
            <w:vAlign w:val="center"/>
          </w:tcPr>
          <w:p w14:paraId="49AD03B4"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hint="eastAsia"/>
                <w:color w:val="000000"/>
                <w:szCs w:val="21"/>
              </w:rPr>
              <w:t>环境监测</w:t>
            </w:r>
            <w:r>
              <w:rPr>
                <w:rFonts w:ascii="Times New Roman" w:eastAsia="宋体" w:hAnsi="Times New Roman" w:cs="PMingLiU" w:hint="eastAsia"/>
                <w:color w:val="000000"/>
                <w:szCs w:val="21"/>
              </w:rPr>
              <w:t>实训</w:t>
            </w:r>
          </w:p>
        </w:tc>
        <w:tc>
          <w:tcPr>
            <w:tcW w:w="1559" w:type="dxa"/>
            <w:vAlign w:val="center"/>
          </w:tcPr>
          <w:p w14:paraId="0D73E045"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课程英文名称</w:t>
            </w:r>
          </w:p>
        </w:tc>
        <w:tc>
          <w:tcPr>
            <w:tcW w:w="3119" w:type="dxa"/>
            <w:gridSpan w:val="2"/>
            <w:vAlign w:val="center"/>
          </w:tcPr>
          <w:p w14:paraId="316F5C4F"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color w:val="000000"/>
                <w:szCs w:val="21"/>
              </w:rPr>
              <w:t>Environmental Monitoring Practice</w:t>
            </w:r>
          </w:p>
        </w:tc>
      </w:tr>
      <w:tr w:rsidR="004C07EA" w:rsidRPr="004C07EA" w14:paraId="4B15C279" w14:textId="77777777" w:rsidTr="00F43FBC">
        <w:trPr>
          <w:trHeight w:val="371"/>
        </w:trPr>
        <w:tc>
          <w:tcPr>
            <w:tcW w:w="1421" w:type="dxa"/>
            <w:vAlign w:val="center"/>
          </w:tcPr>
          <w:p w14:paraId="446A3BC9"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课程编码</w:t>
            </w:r>
          </w:p>
        </w:tc>
        <w:tc>
          <w:tcPr>
            <w:tcW w:w="2690" w:type="dxa"/>
            <w:gridSpan w:val="2"/>
            <w:vAlign w:val="center"/>
          </w:tcPr>
          <w:p w14:paraId="3A8461CA" w14:textId="570075F4" w:rsidR="004C07EA" w:rsidRPr="004C07EA" w:rsidRDefault="00E75171" w:rsidP="004C07EA">
            <w:pPr>
              <w:jc w:val="center"/>
              <w:rPr>
                <w:rFonts w:ascii="Times New Roman" w:eastAsia="宋体" w:hAnsi="Times New Roman" w:cs="PMingLiU"/>
                <w:color w:val="000000"/>
                <w:szCs w:val="21"/>
              </w:rPr>
            </w:pPr>
            <w:r w:rsidRPr="00E75171">
              <w:rPr>
                <w:rFonts w:ascii="Times New Roman" w:eastAsia="宋体" w:hAnsi="Times New Roman" w:cs="PMingLiU"/>
                <w:color w:val="000000"/>
                <w:szCs w:val="21"/>
              </w:rPr>
              <w:t>J37B078Z</w:t>
            </w:r>
          </w:p>
        </w:tc>
        <w:tc>
          <w:tcPr>
            <w:tcW w:w="1559" w:type="dxa"/>
            <w:vAlign w:val="center"/>
          </w:tcPr>
          <w:p w14:paraId="03A85F13"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适用专业</w:t>
            </w:r>
          </w:p>
        </w:tc>
        <w:tc>
          <w:tcPr>
            <w:tcW w:w="3119" w:type="dxa"/>
            <w:gridSpan w:val="2"/>
            <w:vAlign w:val="center"/>
          </w:tcPr>
          <w:p w14:paraId="6D540376"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hint="eastAsia"/>
                <w:color w:val="000000"/>
                <w:szCs w:val="21"/>
              </w:rPr>
              <w:t>环境工程</w:t>
            </w:r>
            <w:r w:rsidR="00A97231">
              <w:rPr>
                <w:rFonts w:ascii="Times New Roman" w:eastAsia="宋体" w:hAnsi="Times New Roman" w:cs="PMingLiU" w:hint="eastAsia"/>
                <w:color w:val="000000"/>
                <w:szCs w:val="21"/>
              </w:rPr>
              <w:t>（专升本）</w:t>
            </w:r>
          </w:p>
        </w:tc>
      </w:tr>
      <w:tr w:rsidR="004C07EA" w:rsidRPr="004C07EA" w14:paraId="03A9D788" w14:textId="77777777" w:rsidTr="00F43FBC">
        <w:trPr>
          <w:trHeight w:val="90"/>
        </w:trPr>
        <w:tc>
          <w:tcPr>
            <w:tcW w:w="1421" w:type="dxa"/>
            <w:vAlign w:val="center"/>
          </w:tcPr>
          <w:p w14:paraId="1CD2787F"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考核方式</w:t>
            </w:r>
          </w:p>
        </w:tc>
        <w:tc>
          <w:tcPr>
            <w:tcW w:w="2690" w:type="dxa"/>
            <w:gridSpan w:val="2"/>
            <w:vAlign w:val="center"/>
          </w:tcPr>
          <w:p w14:paraId="51656020"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hint="eastAsia"/>
                <w:color w:val="000000"/>
                <w:szCs w:val="21"/>
              </w:rPr>
              <w:t>考查</w:t>
            </w:r>
          </w:p>
        </w:tc>
        <w:tc>
          <w:tcPr>
            <w:tcW w:w="1559" w:type="dxa"/>
            <w:vAlign w:val="center"/>
          </w:tcPr>
          <w:p w14:paraId="39258A1C"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先修课程</w:t>
            </w:r>
          </w:p>
        </w:tc>
        <w:tc>
          <w:tcPr>
            <w:tcW w:w="3119" w:type="dxa"/>
            <w:gridSpan w:val="2"/>
            <w:vAlign w:val="center"/>
          </w:tcPr>
          <w:p w14:paraId="70302FE2" w14:textId="77777777" w:rsidR="004C07EA" w:rsidRPr="004C07EA" w:rsidRDefault="004C07EA" w:rsidP="004C07EA">
            <w:pPr>
              <w:spacing w:line="280" w:lineRule="exact"/>
              <w:jc w:val="center"/>
              <w:rPr>
                <w:rFonts w:ascii="Times New Roman" w:eastAsia="宋体" w:hAnsi="Times New Roman" w:cs="PMingLiU"/>
                <w:color w:val="000000"/>
                <w:szCs w:val="21"/>
              </w:rPr>
            </w:pPr>
            <w:r>
              <w:rPr>
                <w:rFonts w:ascii="Times New Roman" w:eastAsia="宋体" w:hAnsi="Times New Roman" w:cs="PMingLiU" w:hint="eastAsia"/>
                <w:color w:val="000000"/>
                <w:szCs w:val="21"/>
              </w:rPr>
              <w:t>环境工程导引</w:t>
            </w:r>
            <w:r w:rsidRPr="004C07EA">
              <w:rPr>
                <w:rFonts w:ascii="Times New Roman" w:eastAsia="宋体" w:hAnsi="Times New Roman" w:cs="PMingLiU" w:hint="eastAsia"/>
                <w:color w:val="000000"/>
                <w:szCs w:val="21"/>
              </w:rPr>
              <w:t>、分析化学、</w:t>
            </w:r>
          </w:p>
        </w:tc>
      </w:tr>
      <w:tr w:rsidR="004C07EA" w:rsidRPr="004C07EA" w14:paraId="1D2091C5" w14:textId="77777777" w:rsidTr="00F43FBC">
        <w:trPr>
          <w:trHeight w:val="358"/>
        </w:trPr>
        <w:tc>
          <w:tcPr>
            <w:tcW w:w="1421" w:type="dxa"/>
            <w:vAlign w:val="center"/>
          </w:tcPr>
          <w:p w14:paraId="25BE3B93"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总学时</w:t>
            </w:r>
          </w:p>
        </w:tc>
        <w:tc>
          <w:tcPr>
            <w:tcW w:w="2690" w:type="dxa"/>
            <w:gridSpan w:val="2"/>
            <w:vAlign w:val="center"/>
          </w:tcPr>
          <w:p w14:paraId="0E002E9A" w14:textId="77777777" w:rsidR="004C07EA" w:rsidRPr="004C07EA" w:rsidRDefault="004C07EA" w:rsidP="004C07EA">
            <w:pPr>
              <w:jc w:val="center"/>
              <w:rPr>
                <w:rFonts w:ascii="Times New Roman" w:eastAsia="宋体" w:hAnsi="Times New Roman" w:cs="PMingLiU"/>
                <w:color w:val="000000"/>
                <w:szCs w:val="21"/>
              </w:rPr>
            </w:pPr>
            <w:r>
              <w:rPr>
                <w:rFonts w:ascii="Times New Roman" w:eastAsia="宋体" w:hAnsi="Times New Roman" w:cs="PMingLiU"/>
                <w:color w:val="000000"/>
                <w:szCs w:val="21"/>
              </w:rPr>
              <w:t>16</w:t>
            </w:r>
          </w:p>
        </w:tc>
        <w:tc>
          <w:tcPr>
            <w:tcW w:w="1559" w:type="dxa"/>
            <w:vAlign w:val="center"/>
          </w:tcPr>
          <w:p w14:paraId="38088643" w14:textId="77777777" w:rsidR="004C07EA" w:rsidRPr="004C07EA" w:rsidRDefault="004C07EA" w:rsidP="004C07EA">
            <w:pPr>
              <w:jc w:val="center"/>
              <w:rPr>
                <w:rFonts w:ascii="Times New Roman" w:eastAsia="宋体" w:hAnsi="Times New Roman" w:cs="PMingLiU"/>
                <w:b/>
                <w:color w:val="000000"/>
                <w:szCs w:val="21"/>
              </w:rPr>
            </w:pPr>
            <w:r w:rsidRPr="004C07EA">
              <w:rPr>
                <w:rFonts w:ascii="Times New Roman" w:eastAsia="宋体" w:hAnsi="Times New Roman" w:cs="PMingLiU" w:hint="eastAsia"/>
                <w:b/>
                <w:color w:val="000000"/>
                <w:szCs w:val="21"/>
              </w:rPr>
              <w:t>学分</w:t>
            </w:r>
          </w:p>
        </w:tc>
        <w:tc>
          <w:tcPr>
            <w:tcW w:w="3119" w:type="dxa"/>
            <w:gridSpan w:val="2"/>
            <w:vAlign w:val="center"/>
          </w:tcPr>
          <w:p w14:paraId="3A139AA5" w14:textId="77777777" w:rsidR="004C07EA" w:rsidRPr="004C07EA" w:rsidRDefault="004C07EA" w:rsidP="004C07EA">
            <w:pPr>
              <w:jc w:val="center"/>
              <w:rPr>
                <w:rFonts w:ascii="Times New Roman" w:eastAsia="宋体" w:hAnsi="Times New Roman" w:cs="PMingLiU"/>
                <w:color w:val="000000"/>
                <w:szCs w:val="21"/>
              </w:rPr>
            </w:pPr>
            <w:r>
              <w:rPr>
                <w:rFonts w:ascii="Times New Roman" w:eastAsia="宋体" w:hAnsi="Times New Roman" w:cs="PMingLiU"/>
                <w:color w:val="000000"/>
                <w:szCs w:val="21"/>
              </w:rPr>
              <w:t>1</w:t>
            </w:r>
          </w:p>
        </w:tc>
      </w:tr>
      <w:tr w:rsidR="004C07EA" w:rsidRPr="004C07EA" w14:paraId="03DE38F4" w14:textId="77777777" w:rsidTr="00F43FBC">
        <w:trPr>
          <w:trHeight w:val="358"/>
        </w:trPr>
        <w:tc>
          <w:tcPr>
            <w:tcW w:w="4111" w:type="dxa"/>
            <w:gridSpan w:val="3"/>
            <w:vAlign w:val="center"/>
          </w:tcPr>
          <w:p w14:paraId="058506A4"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hint="eastAsia"/>
                <w:b/>
                <w:bCs/>
                <w:color w:val="000000"/>
                <w:szCs w:val="21"/>
              </w:rPr>
              <w:t>开课单位</w:t>
            </w:r>
          </w:p>
        </w:tc>
        <w:tc>
          <w:tcPr>
            <w:tcW w:w="4678" w:type="dxa"/>
            <w:gridSpan w:val="3"/>
            <w:vAlign w:val="center"/>
          </w:tcPr>
          <w:p w14:paraId="5B5C6D69" w14:textId="77777777" w:rsidR="004C07EA" w:rsidRPr="004C07EA" w:rsidRDefault="004C07EA" w:rsidP="004C07EA">
            <w:pPr>
              <w:jc w:val="center"/>
              <w:rPr>
                <w:rFonts w:ascii="Times New Roman" w:eastAsia="宋体" w:hAnsi="Times New Roman" w:cs="PMingLiU"/>
                <w:color w:val="000000"/>
                <w:szCs w:val="21"/>
              </w:rPr>
            </w:pPr>
            <w:r w:rsidRPr="004C07EA">
              <w:rPr>
                <w:rFonts w:ascii="Times New Roman" w:eastAsia="宋体" w:hAnsi="Times New Roman" w:cs="PMingLiU" w:hint="eastAsia"/>
                <w:color w:val="000000"/>
                <w:szCs w:val="21"/>
              </w:rPr>
              <w:t>城建与环境学院</w:t>
            </w:r>
          </w:p>
        </w:tc>
      </w:tr>
    </w:tbl>
    <w:p w14:paraId="7F3B9A04" w14:textId="77777777" w:rsidR="004C07EA" w:rsidRPr="004C07EA" w:rsidRDefault="004C07EA" w:rsidP="004C07EA">
      <w:pPr>
        <w:ind w:firstLineChars="100" w:firstLine="281"/>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二、课程简介</w:t>
      </w:r>
    </w:p>
    <w:p w14:paraId="2C908031" w14:textId="77777777" w:rsidR="004C07EA" w:rsidRPr="004C07EA" w:rsidRDefault="004C07EA" w:rsidP="004C07EA">
      <w:pPr>
        <w:spacing w:line="360" w:lineRule="auto"/>
        <w:ind w:firstLineChars="200" w:firstLine="420"/>
        <w:rPr>
          <w:rFonts w:ascii="Times New Roman" w:eastAsia="宋体" w:hAnsi="Times New Roman" w:cs="Times New Roman"/>
          <w:szCs w:val="21"/>
        </w:rPr>
      </w:pPr>
      <w:r w:rsidRPr="004C07EA">
        <w:rPr>
          <w:rFonts w:ascii="Times New Roman" w:eastAsia="宋体" w:hAnsi="Times New Roman" w:cs="Times New Roman"/>
          <w:szCs w:val="21"/>
        </w:rPr>
        <w:t>环境监测</w:t>
      </w:r>
      <w:r>
        <w:rPr>
          <w:rFonts w:ascii="Times New Roman" w:eastAsia="宋体" w:hAnsi="Times New Roman" w:cs="Times New Roman" w:hint="eastAsia"/>
          <w:szCs w:val="21"/>
        </w:rPr>
        <w:t>实训</w:t>
      </w:r>
      <w:r w:rsidRPr="004C07EA">
        <w:rPr>
          <w:rFonts w:ascii="Times New Roman" w:eastAsia="宋体" w:hAnsi="Times New Roman" w:cs="Times New Roman"/>
          <w:szCs w:val="21"/>
        </w:rPr>
        <w:t>是环境监测课程的实践教学环节。这一环节是把环境监测课堂理论教学与单项监</w:t>
      </w:r>
      <w:r w:rsidRPr="004C07EA">
        <w:rPr>
          <w:rFonts w:ascii="Times New Roman" w:eastAsia="宋体" w:hAnsi="Times New Roman" w:cs="Times New Roman" w:hint="eastAsia"/>
          <w:szCs w:val="21"/>
        </w:rPr>
        <w:t>测实习进行综合实习训练的环节。主要是通过模拟实际监测项目，使学生掌握监测方案的制定，掌握实际监测项目实施的过程，掌握报告的制作，并能对实习内容进行分析与表达。培养并提高学生的动手能力及分析、解决问题的能力。同时，培养学生的团队协作精神，提高综合素质。该课程通过在教师的指导下，学生自主完成从方案设计，到试剂配制、方案实施到报告制作全过程。是应用型人才培养的重要环节。</w:t>
      </w:r>
    </w:p>
    <w:p w14:paraId="3E92B1A4" w14:textId="77777777" w:rsidR="004C07EA" w:rsidRPr="004C07EA" w:rsidRDefault="004C07EA" w:rsidP="004C07EA">
      <w:pPr>
        <w:spacing w:line="360" w:lineRule="auto"/>
        <w:ind w:firstLineChars="200" w:firstLine="562"/>
        <w:rPr>
          <w:rFonts w:ascii="Times New Roman" w:eastAsia="宋体" w:hAnsi="Times New Roman" w:cs="Times New Roman"/>
          <w:color w:val="000000"/>
          <w:szCs w:val="21"/>
        </w:rPr>
      </w:pPr>
      <w:r w:rsidRPr="004C07EA">
        <w:rPr>
          <w:rFonts w:ascii="Times New Roman" w:eastAsia="宋体" w:hAnsi="Times New Roman" w:cs="Times New Roman" w:hint="eastAsia"/>
          <w:b/>
          <w:color w:val="000000"/>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37"/>
        <w:gridCol w:w="3822"/>
        <w:gridCol w:w="2653"/>
        <w:gridCol w:w="1985"/>
      </w:tblGrid>
      <w:tr w:rsidR="004C07EA" w:rsidRPr="004C07EA" w14:paraId="22105197" w14:textId="77777777" w:rsidTr="00F43FBC">
        <w:trPr>
          <w:trHeight w:val="413"/>
        </w:trPr>
        <w:tc>
          <w:tcPr>
            <w:tcW w:w="4259" w:type="dxa"/>
            <w:gridSpan w:val="2"/>
            <w:vAlign w:val="center"/>
          </w:tcPr>
          <w:p w14:paraId="1CB5B241" w14:textId="77777777" w:rsidR="004C07EA" w:rsidRPr="004C07EA" w:rsidRDefault="004C07EA" w:rsidP="004C07EA">
            <w:pPr>
              <w:tabs>
                <w:tab w:val="left" w:pos="1440"/>
              </w:tabs>
              <w:jc w:val="center"/>
              <w:outlineLvl w:val="0"/>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课程教学目标</w:t>
            </w:r>
          </w:p>
        </w:tc>
        <w:tc>
          <w:tcPr>
            <w:tcW w:w="2653" w:type="dxa"/>
            <w:vAlign w:val="center"/>
          </w:tcPr>
          <w:p w14:paraId="01841AA5" w14:textId="77777777" w:rsidR="004C07EA" w:rsidRPr="004C07EA" w:rsidRDefault="004C07EA" w:rsidP="004C07EA">
            <w:pPr>
              <w:tabs>
                <w:tab w:val="left" w:pos="1440"/>
              </w:tabs>
              <w:jc w:val="center"/>
              <w:outlineLvl w:val="0"/>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支撑人才培养规格指标点</w:t>
            </w:r>
          </w:p>
        </w:tc>
        <w:tc>
          <w:tcPr>
            <w:tcW w:w="1985" w:type="dxa"/>
            <w:vAlign w:val="center"/>
          </w:tcPr>
          <w:p w14:paraId="43FED3CE" w14:textId="77777777" w:rsidR="004C07EA" w:rsidRPr="004C07EA" w:rsidRDefault="004C07EA" w:rsidP="004C07EA">
            <w:pPr>
              <w:tabs>
                <w:tab w:val="left" w:pos="1440"/>
              </w:tabs>
              <w:outlineLvl w:val="0"/>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支撑人才培养规格</w:t>
            </w:r>
          </w:p>
        </w:tc>
      </w:tr>
      <w:tr w:rsidR="00AE6C6B" w:rsidRPr="004C07EA" w14:paraId="79A05787" w14:textId="77777777" w:rsidTr="00F43FBC">
        <w:trPr>
          <w:trHeight w:val="849"/>
        </w:trPr>
        <w:tc>
          <w:tcPr>
            <w:tcW w:w="437" w:type="dxa"/>
            <w:vAlign w:val="center"/>
          </w:tcPr>
          <w:p w14:paraId="6716E54B"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知</w:t>
            </w:r>
          </w:p>
          <w:p w14:paraId="74676D79"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识</w:t>
            </w:r>
          </w:p>
          <w:p w14:paraId="3EDFA521"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目</w:t>
            </w:r>
          </w:p>
          <w:p w14:paraId="24CECBAA"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标</w:t>
            </w:r>
          </w:p>
        </w:tc>
        <w:tc>
          <w:tcPr>
            <w:tcW w:w="3822" w:type="dxa"/>
            <w:vAlign w:val="center"/>
          </w:tcPr>
          <w:p w14:paraId="2C680915" w14:textId="77777777" w:rsidR="00AE6C6B" w:rsidRPr="004C07EA" w:rsidRDefault="00AE6C6B" w:rsidP="00AE6C6B">
            <w:pPr>
              <w:tabs>
                <w:tab w:val="left" w:pos="1440"/>
              </w:tabs>
              <w:outlineLvl w:val="0"/>
              <w:rPr>
                <w:rFonts w:ascii="Times New Roman" w:eastAsia="宋体" w:hAnsi="Times New Roman" w:cs="Times New Roman"/>
                <w:b/>
                <w:bCs/>
                <w:szCs w:val="21"/>
              </w:rPr>
            </w:pPr>
            <w:r w:rsidRPr="004C07EA">
              <w:rPr>
                <w:rFonts w:ascii="Times New Roman" w:eastAsia="宋体" w:hAnsi="Times New Roman" w:cs="Times New Roman" w:hint="eastAsia"/>
                <w:b/>
                <w:bCs/>
                <w:szCs w:val="21"/>
              </w:rPr>
              <w:t>目标</w:t>
            </w:r>
            <w:r w:rsidRPr="004C07EA">
              <w:rPr>
                <w:rFonts w:ascii="Times New Roman" w:eastAsia="宋体" w:hAnsi="Times New Roman" w:cs="Times New Roman"/>
                <w:b/>
                <w:bCs/>
                <w:szCs w:val="21"/>
              </w:rPr>
              <w:t>1</w:t>
            </w:r>
            <w:r w:rsidRPr="004C07EA">
              <w:rPr>
                <w:rFonts w:ascii="Times New Roman" w:eastAsia="宋体" w:hAnsi="Times New Roman" w:cs="Times New Roman" w:hint="eastAsia"/>
                <w:b/>
                <w:bCs/>
                <w:szCs w:val="21"/>
              </w:rPr>
              <w:t>：</w:t>
            </w:r>
          </w:p>
          <w:p w14:paraId="2E3139AE" w14:textId="77777777" w:rsidR="00AE6C6B" w:rsidRPr="004C07EA" w:rsidRDefault="00AE6C6B" w:rsidP="00AE6C6B">
            <w:pPr>
              <w:rPr>
                <w:rFonts w:ascii="Times New Roman" w:eastAsia="宋体" w:hAnsi="Times New Roman" w:cs="Times New Roman"/>
                <w:color w:val="000000"/>
                <w:szCs w:val="24"/>
              </w:rPr>
            </w:pPr>
            <w:r w:rsidRPr="004C07EA">
              <w:rPr>
                <w:rFonts w:ascii="Times New Roman" w:eastAsia="宋体" w:hAnsi="Times New Roman" w:cs="Times New Roman"/>
                <w:color w:val="000000"/>
                <w:szCs w:val="24"/>
              </w:rPr>
              <w:t>进一步掌握环境监测工作开</w:t>
            </w:r>
            <w:r w:rsidRPr="004C07EA">
              <w:rPr>
                <w:rFonts w:ascii="Times New Roman" w:eastAsia="宋体" w:hAnsi="Times New Roman" w:cs="Times New Roman" w:hint="eastAsia"/>
                <w:color w:val="000000"/>
                <w:szCs w:val="24"/>
              </w:rPr>
              <w:t>展的路线和主要流程，学会通过分析具体环境问题，制定环境监测方案；掌握环境监测实验设计，监测方法原理及其合理使用。</w:t>
            </w:r>
          </w:p>
        </w:tc>
        <w:tc>
          <w:tcPr>
            <w:tcW w:w="2653" w:type="dxa"/>
            <w:vAlign w:val="center"/>
          </w:tcPr>
          <w:p w14:paraId="317E93E4"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color w:val="000000"/>
                <w:szCs w:val="24"/>
              </w:rPr>
              <w:t>2</w:t>
            </w:r>
            <w:r w:rsidRPr="00317E7C">
              <w:rPr>
                <w:rFonts w:ascii="Times New Roman" w:eastAsia="宋体" w:hAnsi="Times New Roman" w:cs="Times New Roman" w:hint="eastAsia"/>
                <w:color w:val="000000"/>
                <w:szCs w:val="24"/>
              </w:rPr>
              <w:t>-</w:t>
            </w:r>
            <w:r w:rsidRPr="00317E7C">
              <w:rPr>
                <w:rFonts w:ascii="Times New Roman" w:eastAsia="宋体" w:hAnsi="Times New Roman" w:cs="Times New Roman"/>
                <w:color w:val="000000"/>
                <w:szCs w:val="24"/>
              </w:rPr>
              <w:t>1</w:t>
            </w:r>
            <w:r w:rsidRPr="00317E7C">
              <w:rPr>
                <w:rFonts w:ascii="Times New Roman" w:eastAsia="宋体" w:hAnsi="Times New Roman" w:cs="Times New Roman" w:hint="eastAsia"/>
                <w:color w:val="000000"/>
                <w:szCs w:val="24"/>
              </w:rPr>
              <w:t xml:space="preserve">  </w:t>
            </w:r>
            <w:r w:rsidRPr="00317E7C">
              <w:rPr>
                <w:rFonts w:ascii="Times New Roman" w:eastAsia="宋体" w:hAnsi="Times New Roman" w:cs="Times New Roman" w:hint="eastAsia"/>
                <w:color w:val="000000"/>
                <w:szCs w:val="24"/>
              </w:rPr>
              <w:t>能够用测试技术和工程基础原理识别和判断复杂环境工程问题的关键点，并识别和判断其产生的原因；</w:t>
            </w:r>
          </w:p>
        </w:tc>
        <w:tc>
          <w:tcPr>
            <w:tcW w:w="1985" w:type="dxa"/>
            <w:vAlign w:val="center"/>
          </w:tcPr>
          <w:p w14:paraId="5FFC56D6"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color w:val="000000"/>
                <w:szCs w:val="24"/>
              </w:rPr>
              <w:t>2</w:t>
            </w:r>
            <w:r w:rsidRPr="00317E7C">
              <w:rPr>
                <w:rFonts w:ascii="Times New Roman" w:eastAsia="宋体" w:hAnsi="Times New Roman" w:cs="Times New Roman" w:hint="eastAsia"/>
                <w:color w:val="000000"/>
                <w:szCs w:val="24"/>
              </w:rPr>
              <w:t xml:space="preserve">. </w:t>
            </w:r>
            <w:r w:rsidRPr="00317E7C">
              <w:rPr>
                <w:rFonts w:ascii="Times New Roman" w:eastAsia="宋体" w:hAnsi="Times New Roman" w:cs="Times New Roman" w:hint="eastAsia"/>
                <w:color w:val="000000"/>
                <w:szCs w:val="24"/>
              </w:rPr>
              <w:t>问题分析。</w:t>
            </w:r>
          </w:p>
          <w:p w14:paraId="6E9C34BE"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p>
        </w:tc>
      </w:tr>
      <w:tr w:rsidR="00AE6C6B" w:rsidRPr="004C07EA" w14:paraId="1C6926AD" w14:textId="77777777" w:rsidTr="00F43FBC">
        <w:trPr>
          <w:trHeight w:val="739"/>
        </w:trPr>
        <w:tc>
          <w:tcPr>
            <w:tcW w:w="437" w:type="dxa"/>
            <w:vAlign w:val="center"/>
          </w:tcPr>
          <w:p w14:paraId="174AD5A6"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能</w:t>
            </w:r>
          </w:p>
          <w:p w14:paraId="2CF301AB"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力</w:t>
            </w:r>
          </w:p>
          <w:p w14:paraId="0193D817"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目</w:t>
            </w:r>
          </w:p>
          <w:p w14:paraId="1FD58B1A"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标</w:t>
            </w:r>
          </w:p>
        </w:tc>
        <w:tc>
          <w:tcPr>
            <w:tcW w:w="3822" w:type="dxa"/>
            <w:vAlign w:val="center"/>
          </w:tcPr>
          <w:p w14:paraId="5E462662" w14:textId="77777777" w:rsidR="00AE6C6B" w:rsidRPr="004C07EA" w:rsidRDefault="00AE6C6B" w:rsidP="00AE6C6B">
            <w:pPr>
              <w:tabs>
                <w:tab w:val="left" w:pos="1440"/>
              </w:tabs>
              <w:outlineLvl w:val="0"/>
              <w:rPr>
                <w:rFonts w:ascii="Times New Roman" w:eastAsia="宋体" w:hAnsi="Times New Roman" w:cs="Times New Roman"/>
                <w:color w:val="000000"/>
                <w:szCs w:val="21"/>
              </w:rPr>
            </w:pPr>
            <w:r w:rsidRPr="004C07EA">
              <w:rPr>
                <w:rFonts w:ascii="Times New Roman" w:eastAsia="宋体" w:hAnsi="Times New Roman" w:cs="Times New Roman" w:hint="eastAsia"/>
                <w:b/>
                <w:bCs/>
                <w:szCs w:val="21"/>
              </w:rPr>
              <w:t>目标</w:t>
            </w:r>
            <w:r w:rsidRPr="004C07EA">
              <w:rPr>
                <w:rFonts w:ascii="Times New Roman" w:eastAsia="宋体" w:hAnsi="Times New Roman" w:cs="Times New Roman" w:hint="eastAsia"/>
                <w:b/>
                <w:bCs/>
                <w:szCs w:val="21"/>
              </w:rPr>
              <w:t>2</w:t>
            </w:r>
            <w:r w:rsidRPr="004C07EA">
              <w:rPr>
                <w:rFonts w:ascii="Times New Roman" w:eastAsia="宋体" w:hAnsi="Times New Roman" w:cs="Times New Roman" w:hint="eastAsia"/>
                <w:b/>
                <w:bCs/>
                <w:szCs w:val="21"/>
              </w:rPr>
              <w:t>：</w:t>
            </w:r>
            <w:r w:rsidRPr="004C07EA">
              <w:rPr>
                <w:rFonts w:ascii="Times New Roman" w:eastAsia="宋体" w:hAnsi="Times New Roman" w:cs="Times New Roman"/>
                <w:szCs w:val="24"/>
              </w:rPr>
              <w:t>提升专业理论知识运用的能力。培养学生根据监测方案，开展实际环</w:t>
            </w:r>
            <w:r w:rsidRPr="004C07EA">
              <w:rPr>
                <w:rFonts w:ascii="Times New Roman" w:eastAsia="宋体" w:hAnsi="Times New Roman" w:cs="Times New Roman"/>
                <w:szCs w:val="24"/>
              </w:rPr>
              <w:t xml:space="preserve"> </w:t>
            </w:r>
            <w:r w:rsidRPr="004C07EA">
              <w:rPr>
                <w:rFonts w:ascii="Times New Roman" w:eastAsia="宋体" w:hAnsi="Times New Roman" w:cs="Times New Roman"/>
                <w:szCs w:val="24"/>
              </w:rPr>
              <w:t>境监测的能力，并能进行数据分析与处理，对监测结果进行分析解释。</w:t>
            </w:r>
          </w:p>
        </w:tc>
        <w:tc>
          <w:tcPr>
            <w:tcW w:w="2653" w:type="dxa"/>
            <w:vAlign w:val="center"/>
          </w:tcPr>
          <w:p w14:paraId="443B5CF3"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color w:val="000000"/>
                <w:szCs w:val="24"/>
              </w:rPr>
              <w:t>4</w:t>
            </w:r>
            <w:r w:rsidRPr="00317E7C">
              <w:rPr>
                <w:rFonts w:ascii="Times New Roman" w:eastAsia="宋体" w:hAnsi="Times New Roman" w:cs="Times New Roman" w:hint="eastAsia"/>
                <w:color w:val="000000"/>
                <w:szCs w:val="24"/>
              </w:rPr>
              <w:t>-</w:t>
            </w:r>
            <w:r w:rsidRPr="00317E7C">
              <w:rPr>
                <w:rFonts w:ascii="Times New Roman" w:eastAsia="宋体" w:hAnsi="Times New Roman" w:cs="Times New Roman"/>
                <w:color w:val="000000"/>
                <w:szCs w:val="24"/>
              </w:rPr>
              <w:t>1</w:t>
            </w:r>
            <w:r w:rsidRPr="00317E7C">
              <w:rPr>
                <w:rFonts w:ascii="Times New Roman" w:eastAsia="宋体" w:hAnsi="Times New Roman" w:cs="Times New Roman" w:hint="eastAsia"/>
                <w:color w:val="000000"/>
                <w:szCs w:val="24"/>
              </w:rPr>
              <w:t xml:space="preserve"> </w:t>
            </w:r>
            <w:r w:rsidRPr="00317E7C">
              <w:rPr>
                <w:rFonts w:ascii="Times New Roman" w:eastAsia="宋体" w:hAnsi="Times New Roman" w:cs="Times New Roman" w:hint="eastAsia"/>
                <w:color w:val="000000"/>
                <w:szCs w:val="24"/>
              </w:rPr>
              <w:t>能够开展专业基础实验，包括方案制定、样品采集和测试、数据整理和分析、报告撰写等；</w:t>
            </w:r>
          </w:p>
          <w:p w14:paraId="3469A241" w14:textId="77777777" w:rsidR="00317E7C" w:rsidRPr="00317E7C" w:rsidRDefault="00317E7C"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hint="eastAsia"/>
                <w:color w:val="000000"/>
                <w:szCs w:val="24"/>
              </w:rPr>
              <w:t xml:space="preserve">9.2 </w:t>
            </w:r>
            <w:r w:rsidRPr="00317E7C">
              <w:rPr>
                <w:rFonts w:ascii="Times New Roman" w:eastAsia="宋体" w:hAnsi="Times New Roman" w:cs="Times New Roman" w:hint="eastAsia"/>
                <w:color w:val="000000"/>
                <w:szCs w:val="24"/>
              </w:rPr>
              <w:t>能胜任团队成员的角色，并具备组织、协调和指挥团队开展工作能力</w:t>
            </w:r>
          </w:p>
        </w:tc>
        <w:tc>
          <w:tcPr>
            <w:tcW w:w="1985" w:type="dxa"/>
            <w:vAlign w:val="center"/>
          </w:tcPr>
          <w:p w14:paraId="5382787F" w14:textId="77777777" w:rsidR="00AE6C6B" w:rsidRPr="00317E7C" w:rsidRDefault="00AE6C6B" w:rsidP="00AE6C6B">
            <w:pPr>
              <w:shd w:val="clear" w:color="auto" w:fill="FFFFFF"/>
              <w:spacing w:before="75" w:after="75"/>
              <w:ind w:right="75"/>
              <w:rPr>
                <w:rFonts w:ascii="Times New Roman" w:eastAsia="宋体" w:hAnsi="Times New Roman" w:cs="Times New Roman"/>
                <w:color w:val="000000"/>
                <w:szCs w:val="24"/>
              </w:rPr>
            </w:pPr>
            <w:r w:rsidRPr="00317E7C">
              <w:rPr>
                <w:rFonts w:ascii="Times New Roman" w:eastAsia="宋体" w:hAnsi="Times New Roman" w:cs="Times New Roman"/>
                <w:color w:val="000000"/>
                <w:szCs w:val="24"/>
              </w:rPr>
              <w:t>4.</w:t>
            </w:r>
            <w:r w:rsidRPr="00317E7C">
              <w:rPr>
                <w:rFonts w:ascii="Times New Roman" w:eastAsia="宋体" w:hAnsi="Times New Roman" w:cs="Times New Roman"/>
                <w:color w:val="000000"/>
                <w:szCs w:val="24"/>
              </w:rPr>
              <w:t>研究</w:t>
            </w:r>
          </w:p>
          <w:p w14:paraId="4F5574A8" w14:textId="77777777" w:rsidR="00317E7C" w:rsidRPr="004C07EA" w:rsidRDefault="00317E7C" w:rsidP="00AE6C6B">
            <w:pPr>
              <w:shd w:val="clear" w:color="auto" w:fill="FFFFFF"/>
              <w:spacing w:before="75" w:after="75"/>
              <w:ind w:right="75"/>
              <w:rPr>
                <w:rFonts w:ascii="Times New Roman" w:eastAsia="宋体" w:hAnsi="Times New Roman" w:cs="Times New Roman"/>
                <w:color w:val="000000"/>
                <w:szCs w:val="24"/>
              </w:rPr>
            </w:pPr>
            <w:r w:rsidRPr="00317E7C">
              <w:rPr>
                <w:rFonts w:ascii="Times New Roman" w:eastAsia="宋体" w:hAnsi="Times New Roman" w:cs="Times New Roman" w:hint="eastAsia"/>
                <w:color w:val="000000"/>
                <w:szCs w:val="24"/>
              </w:rPr>
              <w:t>9</w:t>
            </w:r>
            <w:r w:rsidRPr="00317E7C">
              <w:rPr>
                <w:rFonts w:ascii="Times New Roman" w:eastAsia="宋体" w:hAnsi="Times New Roman" w:cs="Times New Roman"/>
                <w:color w:val="000000"/>
                <w:szCs w:val="24"/>
              </w:rPr>
              <w:t>.</w:t>
            </w:r>
            <w:r w:rsidRPr="00317E7C">
              <w:rPr>
                <w:rFonts w:ascii="Times New Roman" w:eastAsia="宋体" w:hAnsi="Times New Roman" w:cs="Times New Roman" w:hint="eastAsia"/>
                <w:color w:val="000000"/>
                <w:szCs w:val="24"/>
              </w:rPr>
              <w:t>个人和团队</w:t>
            </w:r>
          </w:p>
        </w:tc>
      </w:tr>
      <w:tr w:rsidR="00AE6C6B" w:rsidRPr="004C07EA" w14:paraId="4915A92A" w14:textId="77777777" w:rsidTr="00F43FBC">
        <w:trPr>
          <w:trHeight w:val="546"/>
        </w:trPr>
        <w:tc>
          <w:tcPr>
            <w:tcW w:w="437" w:type="dxa"/>
            <w:vAlign w:val="center"/>
          </w:tcPr>
          <w:p w14:paraId="08FD85EE"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素</w:t>
            </w:r>
          </w:p>
          <w:p w14:paraId="0107AF17"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lastRenderedPageBreak/>
              <w:t>质</w:t>
            </w:r>
          </w:p>
          <w:p w14:paraId="1ED4BE9A"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目</w:t>
            </w:r>
          </w:p>
          <w:p w14:paraId="62A0EB18" w14:textId="77777777" w:rsidR="00AE6C6B" w:rsidRPr="004C07EA" w:rsidRDefault="00AE6C6B" w:rsidP="00AE6C6B">
            <w:pPr>
              <w:tabs>
                <w:tab w:val="left" w:pos="1440"/>
              </w:tabs>
              <w:jc w:val="center"/>
              <w:outlineLvl w:val="0"/>
              <w:rPr>
                <w:rFonts w:ascii="Times New Roman" w:eastAsia="宋体" w:hAnsi="Times New Roman" w:cs="Times New Roman"/>
                <w:b/>
                <w:color w:val="000000"/>
                <w:szCs w:val="24"/>
              </w:rPr>
            </w:pPr>
            <w:r w:rsidRPr="004C07EA">
              <w:rPr>
                <w:rFonts w:ascii="Times New Roman" w:eastAsia="宋体" w:hAnsi="Times New Roman" w:cs="Times New Roman" w:hint="eastAsia"/>
                <w:b/>
                <w:color w:val="000000"/>
                <w:szCs w:val="24"/>
              </w:rPr>
              <w:t>标</w:t>
            </w:r>
          </w:p>
        </w:tc>
        <w:tc>
          <w:tcPr>
            <w:tcW w:w="3822" w:type="dxa"/>
            <w:vAlign w:val="center"/>
          </w:tcPr>
          <w:p w14:paraId="5267D232" w14:textId="77777777" w:rsidR="00AE6C6B" w:rsidRPr="004C07EA" w:rsidRDefault="00AE6C6B" w:rsidP="00AE6C6B">
            <w:pPr>
              <w:tabs>
                <w:tab w:val="left" w:pos="1440"/>
              </w:tabs>
              <w:outlineLvl w:val="0"/>
              <w:rPr>
                <w:rFonts w:ascii="Times New Roman" w:eastAsia="宋体" w:hAnsi="Times New Roman" w:cs="Times New Roman"/>
                <w:szCs w:val="21"/>
              </w:rPr>
            </w:pPr>
            <w:r w:rsidRPr="004C07EA">
              <w:rPr>
                <w:rFonts w:ascii="Times New Roman" w:eastAsia="宋体" w:hAnsi="Times New Roman" w:cs="Times New Roman" w:hint="eastAsia"/>
                <w:b/>
                <w:bCs/>
                <w:szCs w:val="21"/>
              </w:rPr>
              <w:lastRenderedPageBreak/>
              <w:t>目标</w:t>
            </w:r>
            <w:r w:rsidRPr="004C07EA">
              <w:rPr>
                <w:rFonts w:ascii="Times New Roman" w:eastAsia="宋体" w:hAnsi="Times New Roman" w:cs="Times New Roman" w:hint="eastAsia"/>
                <w:b/>
                <w:bCs/>
                <w:szCs w:val="21"/>
              </w:rPr>
              <w:t>3</w:t>
            </w:r>
            <w:r w:rsidRPr="004C07EA">
              <w:rPr>
                <w:rFonts w:ascii="Times New Roman" w:eastAsia="宋体" w:hAnsi="Times New Roman" w:cs="Times New Roman" w:hint="eastAsia"/>
                <w:b/>
                <w:bCs/>
                <w:szCs w:val="21"/>
              </w:rPr>
              <w:t>：</w:t>
            </w:r>
          </w:p>
          <w:p w14:paraId="73F79B7B" w14:textId="77777777" w:rsidR="00AE6C6B" w:rsidRPr="004C07EA" w:rsidRDefault="00AE6C6B" w:rsidP="00AE6C6B">
            <w:pPr>
              <w:rPr>
                <w:rFonts w:ascii="Times New Roman" w:eastAsia="宋体" w:hAnsi="Times New Roman" w:cs="Times New Roman"/>
                <w:szCs w:val="21"/>
              </w:rPr>
            </w:pPr>
            <w:r w:rsidRPr="004C07EA">
              <w:rPr>
                <w:rFonts w:ascii="Times New Roman" w:eastAsia="宋体" w:hAnsi="Times New Roman" w:cs="Times New Roman"/>
                <w:szCs w:val="24"/>
              </w:rPr>
              <w:lastRenderedPageBreak/>
              <w:t>提升对专业基本知识的理解和认识，</w:t>
            </w:r>
            <w:r w:rsidRPr="004C07EA">
              <w:rPr>
                <w:rFonts w:ascii="Times New Roman" w:eastAsia="宋体" w:hAnsi="Times New Roman" w:cs="Times New Roman" w:hint="eastAsia"/>
                <w:szCs w:val="21"/>
              </w:rPr>
              <w:t>在复杂环境工程问题中能够正确分析数据、评价和应用环境监测结果。</w:t>
            </w:r>
            <w:r w:rsidRPr="00AE6C6B">
              <w:rPr>
                <w:rFonts w:ascii="Times New Roman" w:eastAsia="宋体" w:hAnsi="Times New Roman" w:cs="Times New Roman"/>
                <w:szCs w:val="21"/>
              </w:rPr>
              <w:t>环境监测工作中具有社会责任感，正确的劳动意识和敬业精神。</w:t>
            </w:r>
          </w:p>
        </w:tc>
        <w:tc>
          <w:tcPr>
            <w:tcW w:w="2653" w:type="dxa"/>
            <w:vAlign w:val="center"/>
          </w:tcPr>
          <w:p w14:paraId="7D14BD48"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hint="eastAsia"/>
                <w:color w:val="000000"/>
                <w:szCs w:val="24"/>
              </w:rPr>
              <w:lastRenderedPageBreak/>
              <w:t>8</w:t>
            </w:r>
            <w:r w:rsidRPr="00317E7C">
              <w:rPr>
                <w:rFonts w:ascii="Times New Roman" w:eastAsia="宋体" w:hAnsi="Times New Roman" w:cs="Times New Roman"/>
                <w:color w:val="000000"/>
                <w:szCs w:val="24"/>
              </w:rPr>
              <w:t>-</w:t>
            </w:r>
            <w:r w:rsidRPr="00317E7C">
              <w:rPr>
                <w:rFonts w:ascii="Times New Roman" w:eastAsia="宋体" w:hAnsi="Times New Roman" w:cs="Times New Roman" w:hint="eastAsia"/>
                <w:color w:val="000000"/>
                <w:szCs w:val="24"/>
              </w:rPr>
              <w:t xml:space="preserve">3 </w:t>
            </w:r>
            <w:r w:rsidRPr="00317E7C">
              <w:rPr>
                <w:rFonts w:ascii="Times New Roman" w:eastAsia="宋体" w:hAnsi="Times New Roman" w:cs="Times New Roman" w:hint="eastAsia"/>
                <w:color w:val="000000"/>
                <w:szCs w:val="24"/>
              </w:rPr>
              <w:t>能够在环境工程实践</w:t>
            </w:r>
            <w:r w:rsidRPr="00317E7C">
              <w:rPr>
                <w:rFonts w:ascii="Times New Roman" w:eastAsia="宋体" w:hAnsi="Times New Roman" w:cs="Times New Roman" w:hint="eastAsia"/>
                <w:color w:val="000000"/>
                <w:szCs w:val="24"/>
              </w:rPr>
              <w:lastRenderedPageBreak/>
              <w:t>中理解并恪守工程职业道德和规范，履行环境保护的社会责任。</w:t>
            </w:r>
          </w:p>
          <w:p w14:paraId="1FAE8040"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p>
        </w:tc>
        <w:tc>
          <w:tcPr>
            <w:tcW w:w="1985" w:type="dxa"/>
            <w:vAlign w:val="center"/>
          </w:tcPr>
          <w:p w14:paraId="047ACBEE"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r w:rsidRPr="00317E7C">
              <w:rPr>
                <w:rFonts w:ascii="Times New Roman" w:eastAsia="宋体" w:hAnsi="Times New Roman" w:cs="Times New Roman"/>
                <w:color w:val="000000"/>
                <w:szCs w:val="24"/>
              </w:rPr>
              <w:lastRenderedPageBreak/>
              <w:t>8.</w:t>
            </w:r>
            <w:r w:rsidRPr="00317E7C">
              <w:rPr>
                <w:rFonts w:ascii="Times New Roman" w:eastAsia="宋体" w:hAnsi="Times New Roman" w:cs="Times New Roman" w:hint="eastAsia"/>
                <w:color w:val="000000"/>
                <w:szCs w:val="24"/>
              </w:rPr>
              <w:t>职业规范</w:t>
            </w:r>
          </w:p>
          <w:p w14:paraId="75EE112C" w14:textId="77777777" w:rsidR="00AE6C6B" w:rsidRPr="00317E7C" w:rsidRDefault="00AE6C6B" w:rsidP="00AE6C6B">
            <w:pPr>
              <w:tabs>
                <w:tab w:val="left" w:pos="1440"/>
              </w:tabs>
              <w:outlineLvl w:val="0"/>
              <w:rPr>
                <w:rFonts w:ascii="Times New Roman" w:eastAsia="宋体" w:hAnsi="Times New Roman" w:cs="Times New Roman"/>
                <w:color w:val="000000"/>
                <w:szCs w:val="24"/>
              </w:rPr>
            </w:pPr>
          </w:p>
        </w:tc>
      </w:tr>
    </w:tbl>
    <w:p w14:paraId="5F07848D" w14:textId="77777777" w:rsidR="004C07EA" w:rsidRPr="004C07EA" w:rsidRDefault="004C07EA" w:rsidP="004C07EA">
      <w:pPr>
        <w:ind w:firstLineChars="250" w:firstLine="703"/>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lastRenderedPageBreak/>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7"/>
        <w:gridCol w:w="709"/>
        <w:gridCol w:w="4011"/>
        <w:gridCol w:w="1907"/>
        <w:gridCol w:w="886"/>
      </w:tblGrid>
      <w:tr w:rsidR="004C07EA" w:rsidRPr="004C07EA" w14:paraId="0D24491C" w14:textId="77777777" w:rsidTr="00F43FBC">
        <w:trPr>
          <w:trHeight w:val="340"/>
          <w:jc w:val="center"/>
        </w:trPr>
        <w:tc>
          <w:tcPr>
            <w:tcW w:w="1107" w:type="dxa"/>
            <w:tcMar>
              <w:left w:w="28" w:type="dxa"/>
              <w:right w:w="28" w:type="dxa"/>
            </w:tcMar>
            <w:vAlign w:val="center"/>
          </w:tcPr>
          <w:p w14:paraId="3E74FC53"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指导环节</w:t>
            </w:r>
          </w:p>
        </w:tc>
        <w:tc>
          <w:tcPr>
            <w:tcW w:w="709" w:type="dxa"/>
            <w:tcMar>
              <w:left w:w="28" w:type="dxa"/>
              <w:right w:w="28" w:type="dxa"/>
            </w:tcMar>
            <w:vAlign w:val="center"/>
          </w:tcPr>
          <w:p w14:paraId="2900D398"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时间</w:t>
            </w:r>
          </w:p>
          <w:p w14:paraId="1FC24716"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安排</w:t>
            </w:r>
          </w:p>
        </w:tc>
        <w:tc>
          <w:tcPr>
            <w:tcW w:w="4011" w:type="dxa"/>
            <w:tcMar>
              <w:left w:w="28" w:type="dxa"/>
              <w:right w:w="28" w:type="dxa"/>
            </w:tcMar>
            <w:vAlign w:val="center"/>
          </w:tcPr>
          <w:p w14:paraId="7B2DDACD"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主要教学内容</w:t>
            </w:r>
          </w:p>
        </w:tc>
        <w:tc>
          <w:tcPr>
            <w:tcW w:w="1907" w:type="dxa"/>
            <w:vAlign w:val="center"/>
          </w:tcPr>
          <w:p w14:paraId="292FD313"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指导</w:t>
            </w:r>
          </w:p>
          <w:p w14:paraId="2AC14942"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要求</w:t>
            </w:r>
          </w:p>
        </w:tc>
        <w:tc>
          <w:tcPr>
            <w:tcW w:w="886" w:type="dxa"/>
            <w:vAlign w:val="center"/>
          </w:tcPr>
          <w:p w14:paraId="54243C25" w14:textId="77777777" w:rsidR="004C07EA" w:rsidRPr="004C07EA" w:rsidRDefault="004C07EA" w:rsidP="004C07EA">
            <w:pPr>
              <w:jc w:val="center"/>
              <w:rPr>
                <w:rFonts w:ascii="Times New Roman" w:eastAsia="宋体" w:hAnsi="Times New Roman" w:cs="Times New Roman"/>
                <w:b/>
                <w:bCs/>
                <w:color w:val="000000"/>
                <w:szCs w:val="21"/>
              </w:rPr>
            </w:pPr>
            <w:r w:rsidRPr="004C07EA">
              <w:rPr>
                <w:rFonts w:ascii="Times New Roman" w:eastAsia="宋体" w:hAnsi="Times New Roman" w:cs="Times New Roman" w:hint="eastAsia"/>
                <w:b/>
                <w:bCs/>
                <w:color w:val="000000"/>
                <w:szCs w:val="21"/>
              </w:rPr>
              <w:t>支撑课程目标</w:t>
            </w:r>
          </w:p>
        </w:tc>
      </w:tr>
      <w:tr w:rsidR="004C07EA" w:rsidRPr="004C07EA" w14:paraId="50376BF8" w14:textId="77777777" w:rsidTr="00F43FBC">
        <w:trPr>
          <w:trHeight w:val="340"/>
          <w:jc w:val="center"/>
        </w:trPr>
        <w:tc>
          <w:tcPr>
            <w:tcW w:w="1107" w:type="dxa"/>
            <w:vAlign w:val="center"/>
          </w:tcPr>
          <w:p w14:paraId="44157FB4" w14:textId="77777777" w:rsidR="004C07EA" w:rsidRPr="004C07EA" w:rsidRDefault="004C07EA" w:rsidP="004C07EA">
            <w:pPr>
              <w:outlineLvl w:val="0"/>
              <w:rPr>
                <w:rFonts w:ascii="Times New Roman" w:eastAsia="宋体" w:hAnsi="Times New Roman" w:cs="Times New Roman"/>
                <w:color w:val="000000"/>
                <w:szCs w:val="21"/>
              </w:rPr>
            </w:pPr>
            <w:r w:rsidRPr="004C07EA">
              <w:rPr>
                <w:rFonts w:ascii="Times New Roman" w:eastAsia="宋体" w:hAnsi="Times New Roman" w:cs="Times New Roman" w:hint="eastAsia"/>
                <w:szCs w:val="24"/>
              </w:rPr>
              <w:t>实习动员、</w:t>
            </w:r>
            <w:r w:rsidRPr="004C07EA">
              <w:rPr>
                <w:rFonts w:ascii="Times New Roman" w:eastAsia="宋体" w:hAnsi="Times New Roman" w:cs="Times New Roman"/>
                <w:szCs w:val="24"/>
              </w:rPr>
              <w:t>方案的撰写</w:t>
            </w:r>
            <w:r w:rsidRPr="004C07EA">
              <w:rPr>
                <w:rFonts w:ascii="Times New Roman" w:eastAsia="宋体" w:hAnsi="Times New Roman" w:cs="Times New Roman" w:hint="eastAsia"/>
                <w:szCs w:val="24"/>
              </w:rPr>
              <w:t>、试剂配制</w:t>
            </w:r>
          </w:p>
        </w:tc>
        <w:tc>
          <w:tcPr>
            <w:tcW w:w="709" w:type="dxa"/>
            <w:vAlign w:val="center"/>
          </w:tcPr>
          <w:p w14:paraId="07D0EFA4" w14:textId="77777777" w:rsidR="004C07EA" w:rsidRPr="004C07EA" w:rsidRDefault="004C07EA" w:rsidP="004C07EA">
            <w:pPr>
              <w:jc w:val="center"/>
              <w:rPr>
                <w:rFonts w:ascii="Times New Roman" w:eastAsia="宋体" w:hAnsi="Times New Roman" w:cs="Times New Roman"/>
                <w:color w:val="000000"/>
                <w:szCs w:val="21"/>
              </w:rPr>
            </w:pPr>
            <w:r w:rsidRPr="004C07EA">
              <w:rPr>
                <w:rFonts w:ascii="Times New Roman" w:eastAsia="宋体" w:hAnsi="Times New Roman" w:cs="Times New Roman"/>
                <w:color w:val="000000"/>
                <w:szCs w:val="21"/>
              </w:rPr>
              <w:t>2</w:t>
            </w:r>
            <w:r w:rsidRPr="004C07EA">
              <w:rPr>
                <w:rFonts w:ascii="Times New Roman" w:eastAsia="宋体" w:hAnsi="Times New Roman" w:cs="Times New Roman" w:hint="eastAsia"/>
                <w:color w:val="000000"/>
                <w:szCs w:val="21"/>
              </w:rPr>
              <w:t>学时</w:t>
            </w:r>
          </w:p>
        </w:tc>
        <w:tc>
          <w:tcPr>
            <w:tcW w:w="4011" w:type="dxa"/>
            <w:vAlign w:val="center"/>
          </w:tcPr>
          <w:p w14:paraId="7586127C"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b/>
                <w:color w:val="000000"/>
                <w:szCs w:val="21"/>
              </w:rPr>
              <w:t>指导</w:t>
            </w:r>
            <w:r w:rsidRPr="004C07EA">
              <w:rPr>
                <w:rFonts w:ascii="Times New Roman" w:eastAsia="宋体" w:hAnsi="Times New Roman" w:cs="Times New Roman"/>
                <w:b/>
                <w:color w:val="000000"/>
                <w:szCs w:val="21"/>
              </w:rPr>
              <w:t>内容：</w:t>
            </w:r>
            <w:r w:rsidRPr="004C07EA">
              <w:rPr>
                <w:rFonts w:ascii="Times New Roman" w:eastAsia="宋体" w:hAnsi="Times New Roman" w:cs="Times New Roman" w:hint="eastAsia"/>
                <w:color w:val="000000"/>
                <w:szCs w:val="21"/>
              </w:rPr>
              <w:t>介绍环境监测实习的目的、基内容和意义，介绍监测方案的主要框架。试剂配制的注意事项。</w:t>
            </w:r>
          </w:p>
          <w:p w14:paraId="338009D2"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b/>
                <w:color w:val="000000"/>
                <w:szCs w:val="21"/>
              </w:rPr>
              <w:t>重点：</w:t>
            </w:r>
            <w:r w:rsidRPr="004C07EA">
              <w:rPr>
                <w:rFonts w:ascii="Times New Roman" w:eastAsia="宋体" w:hAnsi="Times New Roman" w:cs="Times New Roman" w:hint="eastAsia"/>
                <w:color w:val="000000"/>
                <w:szCs w:val="21"/>
              </w:rPr>
              <w:t>实习总体安排：时间、地点、内容、要求、分组及开展形式，尤其是实习监测方案的制定。某些试剂配制的注意事项。</w:t>
            </w:r>
          </w:p>
          <w:p w14:paraId="520590FC"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b/>
                <w:szCs w:val="24"/>
              </w:rPr>
              <w:t>难点：</w:t>
            </w:r>
            <w:r w:rsidRPr="004C07EA">
              <w:rPr>
                <w:rFonts w:ascii="Times New Roman" w:eastAsia="宋体" w:hAnsi="Times New Roman" w:cs="Times New Roman"/>
                <w:szCs w:val="24"/>
              </w:rPr>
              <w:t>安全和纪律教育和根据实习要求查阅、收集</w:t>
            </w:r>
            <w:r w:rsidRPr="004C07EA">
              <w:rPr>
                <w:rFonts w:ascii="Times New Roman" w:eastAsia="宋体" w:hAnsi="Times New Roman" w:cs="Times New Roman"/>
                <w:szCs w:val="24"/>
              </w:rPr>
              <w:t xml:space="preserve"> </w:t>
            </w:r>
            <w:r w:rsidRPr="004C07EA">
              <w:rPr>
                <w:rFonts w:ascii="Times New Roman" w:eastAsia="宋体" w:hAnsi="Times New Roman" w:cs="Times New Roman"/>
                <w:szCs w:val="24"/>
              </w:rPr>
              <w:t>相关文献资料</w:t>
            </w:r>
            <w:r w:rsidRPr="004C07EA">
              <w:rPr>
                <w:rFonts w:ascii="Times New Roman" w:eastAsia="宋体" w:hAnsi="Times New Roman" w:cs="Times New Roman" w:hint="eastAsia"/>
                <w:szCs w:val="24"/>
              </w:rPr>
              <w:t>。</w:t>
            </w:r>
          </w:p>
        </w:tc>
        <w:tc>
          <w:tcPr>
            <w:tcW w:w="1907" w:type="dxa"/>
            <w:vAlign w:val="center"/>
          </w:tcPr>
          <w:p w14:paraId="3A97E944"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讲授：指导老师进行实习动员组织。</w:t>
            </w:r>
          </w:p>
          <w:p w14:paraId="70DCA7BF"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讨论：学生分组并讨论实习相关内容、方案制定，技术要求及过程安排的设计。</w:t>
            </w:r>
          </w:p>
          <w:p w14:paraId="5C1C469E"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课外自主学习：结合实习内容及要求，查阅、收集相关文献料。</w:t>
            </w:r>
          </w:p>
        </w:tc>
        <w:tc>
          <w:tcPr>
            <w:tcW w:w="886" w:type="dxa"/>
            <w:vAlign w:val="center"/>
          </w:tcPr>
          <w:p w14:paraId="43CDFB88"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目标</w:t>
            </w:r>
            <w:r w:rsidRPr="004C07EA">
              <w:rPr>
                <w:rFonts w:ascii="Times New Roman" w:eastAsia="宋体" w:hAnsi="Times New Roman" w:cs="Times New Roman"/>
                <w:color w:val="000000"/>
                <w:szCs w:val="21"/>
              </w:rPr>
              <w:t>1</w:t>
            </w:r>
          </w:p>
        </w:tc>
      </w:tr>
      <w:tr w:rsidR="004C07EA" w:rsidRPr="004C07EA" w14:paraId="0104B3DA" w14:textId="77777777" w:rsidTr="00F43FBC">
        <w:trPr>
          <w:trHeight w:val="340"/>
          <w:jc w:val="center"/>
        </w:trPr>
        <w:tc>
          <w:tcPr>
            <w:tcW w:w="1107" w:type="dxa"/>
            <w:vAlign w:val="center"/>
          </w:tcPr>
          <w:p w14:paraId="7935E195" w14:textId="77777777" w:rsidR="004C07EA" w:rsidRPr="004C07EA" w:rsidRDefault="004C07EA" w:rsidP="004C07EA">
            <w:pPr>
              <w:outlineLvl w:val="0"/>
              <w:rPr>
                <w:rFonts w:ascii="Times New Roman" w:eastAsia="宋体" w:hAnsi="Times New Roman" w:cs="Times New Roman"/>
                <w:color w:val="000000"/>
                <w:szCs w:val="21"/>
              </w:rPr>
            </w:pPr>
            <w:r w:rsidRPr="004C07EA">
              <w:rPr>
                <w:rFonts w:ascii="Times New Roman" w:eastAsia="宋体" w:hAnsi="Times New Roman" w:cs="Times New Roman" w:hint="eastAsia"/>
                <w:sz w:val="24"/>
                <w:szCs w:val="24"/>
              </w:rPr>
              <w:t>实习过程与数据分析</w:t>
            </w:r>
          </w:p>
        </w:tc>
        <w:tc>
          <w:tcPr>
            <w:tcW w:w="709" w:type="dxa"/>
            <w:vAlign w:val="center"/>
          </w:tcPr>
          <w:p w14:paraId="231BFED3" w14:textId="77777777" w:rsidR="004C07EA" w:rsidRPr="004C07EA" w:rsidRDefault="00317E7C" w:rsidP="004C07EA">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w:t>
            </w:r>
            <w:r w:rsidR="004C07EA" w:rsidRPr="004C07EA">
              <w:rPr>
                <w:rFonts w:ascii="Times New Roman" w:eastAsia="宋体" w:hAnsi="Times New Roman" w:cs="Times New Roman" w:hint="eastAsia"/>
                <w:color w:val="000000"/>
                <w:szCs w:val="21"/>
              </w:rPr>
              <w:t>学时</w:t>
            </w:r>
          </w:p>
        </w:tc>
        <w:tc>
          <w:tcPr>
            <w:tcW w:w="4011" w:type="dxa"/>
            <w:vAlign w:val="center"/>
          </w:tcPr>
          <w:p w14:paraId="040BBB80"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b/>
                <w:color w:val="000000"/>
                <w:szCs w:val="21"/>
              </w:rPr>
              <w:t>指导</w:t>
            </w:r>
            <w:r w:rsidRPr="004C07EA">
              <w:rPr>
                <w:rFonts w:ascii="Times New Roman" w:eastAsia="宋体" w:hAnsi="Times New Roman" w:cs="Times New Roman"/>
                <w:b/>
                <w:color w:val="000000"/>
                <w:szCs w:val="21"/>
              </w:rPr>
              <w:t>内容：</w:t>
            </w:r>
            <w:r w:rsidRPr="004C07EA">
              <w:rPr>
                <w:rFonts w:ascii="Times New Roman" w:eastAsia="宋体" w:hAnsi="Times New Roman" w:cs="Times New Roman" w:hint="eastAsia"/>
                <w:color w:val="000000"/>
                <w:szCs w:val="21"/>
              </w:rPr>
              <w:t>监测方案的要点，实验过程中的安全事项，实习某些关键环节的注意事项。强调实验和数据分析的规范性。</w:t>
            </w:r>
          </w:p>
          <w:p w14:paraId="5124BE9E"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b/>
                <w:color w:val="000000"/>
                <w:szCs w:val="21"/>
              </w:rPr>
              <w:t>重点：</w:t>
            </w:r>
            <w:r w:rsidRPr="004C07EA">
              <w:rPr>
                <w:rFonts w:ascii="Times New Roman" w:eastAsia="宋体" w:hAnsi="Times New Roman" w:cs="Times New Roman" w:hint="eastAsia"/>
                <w:bCs/>
                <w:color w:val="000000"/>
                <w:szCs w:val="21"/>
              </w:rPr>
              <w:t>实习操作规范</w:t>
            </w:r>
            <w:r w:rsidRPr="004C07EA">
              <w:rPr>
                <w:rFonts w:ascii="Times New Roman" w:eastAsia="宋体" w:hAnsi="Times New Roman" w:cs="Times New Roman" w:hint="eastAsia"/>
                <w:b/>
                <w:color w:val="000000"/>
                <w:szCs w:val="21"/>
              </w:rPr>
              <w:t>、</w:t>
            </w:r>
            <w:r w:rsidRPr="004C07EA">
              <w:rPr>
                <w:rFonts w:ascii="Times New Roman" w:eastAsia="宋体" w:hAnsi="Times New Roman" w:cs="Times New Roman" w:hint="eastAsia"/>
                <w:color w:val="000000"/>
                <w:szCs w:val="21"/>
              </w:rPr>
              <w:t>实验和数据分析的规范性。</w:t>
            </w:r>
          </w:p>
          <w:p w14:paraId="09B1982E" w14:textId="77777777" w:rsidR="004C07EA" w:rsidRPr="004C07EA" w:rsidRDefault="004C07EA" w:rsidP="004C07EA">
            <w:pPr>
              <w:shd w:val="clear" w:color="auto" w:fill="FFFFFF"/>
              <w:spacing w:before="75" w:after="75"/>
              <w:ind w:right="75"/>
              <w:rPr>
                <w:rFonts w:ascii="Times New Roman" w:eastAsia="宋体" w:hAnsi="Times New Roman" w:cs="Times New Roman"/>
                <w:b/>
                <w:color w:val="000000"/>
                <w:szCs w:val="21"/>
              </w:rPr>
            </w:pPr>
            <w:r w:rsidRPr="004C07EA">
              <w:rPr>
                <w:rFonts w:ascii="Times New Roman" w:eastAsia="宋体" w:hAnsi="Times New Roman" w:cs="Times New Roman" w:hint="eastAsia"/>
                <w:b/>
                <w:color w:val="000000"/>
                <w:szCs w:val="21"/>
              </w:rPr>
              <w:t>难点：</w:t>
            </w:r>
            <w:r w:rsidRPr="004C07EA">
              <w:rPr>
                <w:rFonts w:ascii="Times New Roman" w:eastAsia="宋体" w:hAnsi="Times New Roman" w:cs="Times New Roman" w:hint="eastAsia"/>
                <w:color w:val="000000"/>
                <w:szCs w:val="21"/>
              </w:rPr>
              <w:t>监测计划的合理性和监测过程的数据完整性，对专业理论知识的工程应用能力。</w:t>
            </w:r>
          </w:p>
        </w:tc>
        <w:tc>
          <w:tcPr>
            <w:tcW w:w="1907" w:type="dxa"/>
            <w:vAlign w:val="center"/>
          </w:tcPr>
          <w:p w14:paraId="7D27DBF2"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讲授：指导老师进行不定时交流和检查。</w:t>
            </w:r>
          </w:p>
          <w:p w14:paraId="7D2DDECD"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讨论：分组讨论并实施实习相关内容、要求及安排。</w:t>
            </w:r>
          </w:p>
          <w:p w14:paraId="63C96378"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课外自主学习：结合实习内容及要求，查阅、收集相关文献资料，整理实习结果和报告。</w:t>
            </w:r>
          </w:p>
        </w:tc>
        <w:tc>
          <w:tcPr>
            <w:tcW w:w="886" w:type="dxa"/>
            <w:vAlign w:val="center"/>
          </w:tcPr>
          <w:p w14:paraId="3FF9DC51"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目标</w:t>
            </w:r>
            <w:r w:rsidRPr="004C07EA">
              <w:rPr>
                <w:rFonts w:ascii="Times New Roman" w:eastAsia="宋体" w:hAnsi="Times New Roman" w:cs="Times New Roman" w:hint="eastAsia"/>
                <w:color w:val="000000"/>
                <w:szCs w:val="21"/>
              </w:rPr>
              <w:t>2</w:t>
            </w:r>
          </w:p>
          <w:p w14:paraId="6F85F494"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p>
        </w:tc>
      </w:tr>
      <w:tr w:rsidR="004C07EA" w:rsidRPr="004C07EA" w14:paraId="32899C84" w14:textId="77777777" w:rsidTr="00F43FBC">
        <w:trPr>
          <w:trHeight w:val="966"/>
          <w:jc w:val="center"/>
        </w:trPr>
        <w:tc>
          <w:tcPr>
            <w:tcW w:w="1107" w:type="dxa"/>
            <w:vAlign w:val="center"/>
          </w:tcPr>
          <w:p w14:paraId="2C745CD5" w14:textId="77777777" w:rsidR="004C07EA" w:rsidRPr="004C07EA" w:rsidRDefault="004C07EA" w:rsidP="004C07EA">
            <w:pPr>
              <w:outlineLvl w:val="0"/>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实习报告撰写与答辩</w:t>
            </w:r>
          </w:p>
        </w:tc>
        <w:tc>
          <w:tcPr>
            <w:tcW w:w="709" w:type="dxa"/>
            <w:vAlign w:val="center"/>
          </w:tcPr>
          <w:p w14:paraId="071A186C" w14:textId="77777777" w:rsidR="004C07EA" w:rsidRPr="004C07EA" w:rsidRDefault="004C07EA" w:rsidP="004C07EA">
            <w:pPr>
              <w:jc w:val="center"/>
              <w:rPr>
                <w:rFonts w:ascii="Times New Roman" w:eastAsia="宋体" w:hAnsi="Times New Roman" w:cs="Times New Roman"/>
                <w:color w:val="000000"/>
                <w:szCs w:val="21"/>
              </w:rPr>
            </w:pPr>
            <w:r w:rsidRPr="004C07EA">
              <w:rPr>
                <w:rFonts w:ascii="Times New Roman" w:eastAsia="宋体" w:hAnsi="Times New Roman" w:cs="Times New Roman"/>
                <w:color w:val="000000"/>
                <w:szCs w:val="21"/>
              </w:rPr>
              <w:t>2</w:t>
            </w:r>
            <w:r w:rsidRPr="004C07EA">
              <w:rPr>
                <w:rFonts w:ascii="Times New Roman" w:eastAsia="宋体" w:hAnsi="Times New Roman" w:cs="Times New Roman" w:hint="eastAsia"/>
                <w:color w:val="000000"/>
                <w:szCs w:val="21"/>
              </w:rPr>
              <w:t>学时</w:t>
            </w:r>
          </w:p>
        </w:tc>
        <w:tc>
          <w:tcPr>
            <w:tcW w:w="4011" w:type="dxa"/>
            <w:vAlign w:val="center"/>
          </w:tcPr>
          <w:p w14:paraId="0F279954" w14:textId="77777777" w:rsidR="004C07EA" w:rsidRPr="004C07EA" w:rsidRDefault="004C07EA" w:rsidP="004C07EA">
            <w:pPr>
              <w:shd w:val="clear" w:color="auto" w:fill="FFFFFF"/>
              <w:spacing w:before="75" w:after="75"/>
              <w:ind w:right="75"/>
              <w:rPr>
                <w:rFonts w:ascii="Times New Roman" w:eastAsia="宋体" w:hAnsi="Times New Roman" w:cs="Times New Roman"/>
                <w:szCs w:val="24"/>
              </w:rPr>
            </w:pPr>
            <w:r w:rsidRPr="004C07EA">
              <w:rPr>
                <w:rFonts w:ascii="Times New Roman" w:eastAsia="宋体" w:hAnsi="Times New Roman" w:cs="Times New Roman"/>
                <w:b/>
                <w:szCs w:val="24"/>
              </w:rPr>
              <w:t>重点</w:t>
            </w:r>
            <w:r w:rsidRPr="004C07EA">
              <w:rPr>
                <w:rFonts w:ascii="Times New Roman" w:eastAsia="宋体" w:hAnsi="Times New Roman" w:cs="Times New Roman"/>
                <w:szCs w:val="24"/>
              </w:rPr>
              <w:t>：对各组同学开展的工作进行讨论，分析，对不合理的部分提出修改</w:t>
            </w:r>
            <w:r w:rsidRPr="004C07EA">
              <w:rPr>
                <w:rFonts w:ascii="Times New Roman" w:eastAsia="宋体" w:hAnsi="Times New Roman" w:cs="Times New Roman" w:hint="eastAsia"/>
                <w:szCs w:val="24"/>
              </w:rPr>
              <w:t>.</w:t>
            </w:r>
            <w:r w:rsidRPr="004C07EA">
              <w:rPr>
                <w:rFonts w:ascii="Times New Roman" w:eastAsia="宋体" w:hAnsi="Times New Roman" w:cs="Times New Roman"/>
                <w:szCs w:val="24"/>
              </w:rPr>
              <w:t xml:space="preserve"> </w:t>
            </w:r>
          </w:p>
          <w:p w14:paraId="7D31DC2E" w14:textId="77777777" w:rsidR="004C07EA" w:rsidRPr="004C07EA" w:rsidRDefault="004C07EA" w:rsidP="004C07EA">
            <w:pPr>
              <w:shd w:val="clear" w:color="auto" w:fill="FFFFFF"/>
              <w:spacing w:before="75" w:after="75"/>
              <w:ind w:right="75"/>
              <w:rPr>
                <w:rFonts w:ascii="Times New Roman" w:eastAsia="宋体" w:hAnsi="Times New Roman" w:cs="Times New Roman"/>
                <w:szCs w:val="24"/>
              </w:rPr>
            </w:pPr>
            <w:r w:rsidRPr="004C07EA">
              <w:rPr>
                <w:rFonts w:ascii="Times New Roman" w:eastAsia="宋体" w:hAnsi="Times New Roman" w:cs="Times New Roman"/>
                <w:b/>
                <w:szCs w:val="24"/>
              </w:rPr>
              <w:t>难点：</w:t>
            </w:r>
            <w:r w:rsidRPr="004C07EA">
              <w:rPr>
                <w:rFonts w:ascii="Times New Roman" w:eastAsia="宋体" w:hAnsi="Times New Roman" w:cs="Times New Roman"/>
                <w:szCs w:val="24"/>
              </w:rPr>
              <w:t>在综合实习计划和实习记录的基础上，以环境质量监测标准和规范为依据，开展报告撰写</w:t>
            </w:r>
            <w:r w:rsidRPr="004C07EA">
              <w:rPr>
                <w:rFonts w:ascii="Times New Roman" w:eastAsia="宋体" w:hAnsi="Times New Roman" w:cs="Times New Roman" w:hint="eastAsia"/>
                <w:szCs w:val="24"/>
              </w:rPr>
              <w:t>。</w:t>
            </w:r>
          </w:p>
          <w:p w14:paraId="7CD8BCCB" w14:textId="77777777" w:rsidR="004C07EA" w:rsidRPr="004C07EA" w:rsidRDefault="004C07EA" w:rsidP="004C07EA">
            <w:pPr>
              <w:shd w:val="clear" w:color="auto" w:fill="FFFFFF"/>
              <w:spacing w:before="75" w:after="75"/>
              <w:ind w:right="75"/>
              <w:rPr>
                <w:rFonts w:ascii="Times New Roman" w:eastAsia="宋体" w:hAnsi="Times New Roman" w:cs="Times New Roman"/>
                <w:b/>
                <w:color w:val="000000"/>
                <w:szCs w:val="21"/>
              </w:rPr>
            </w:pPr>
            <w:r w:rsidRPr="004C07EA">
              <w:rPr>
                <w:rFonts w:ascii="Times New Roman" w:eastAsia="宋体" w:hAnsi="Times New Roman" w:cs="Times New Roman" w:hint="eastAsia"/>
                <w:b/>
                <w:szCs w:val="24"/>
              </w:rPr>
              <w:t>思政元素</w:t>
            </w:r>
            <w:r w:rsidRPr="004C07EA">
              <w:rPr>
                <w:rFonts w:ascii="Times New Roman" w:eastAsia="宋体" w:hAnsi="Times New Roman" w:cs="Times New Roman" w:hint="eastAsia"/>
                <w:szCs w:val="24"/>
              </w:rPr>
              <w:t>：讲述环境监测行业监测报告的规范，培养学生求真务实的工作态度。</w:t>
            </w:r>
          </w:p>
        </w:tc>
        <w:tc>
          <w:tcPr>
            <w:tcW w:w="1907" w:type="dxa"/>
            <w:vAlign w:val="center"/>
          </w:tcPr>
          <w:p w14:paraId="21CFA585"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授：指导老师进行实习总结。</w:t>
            </w:r>
          </w:p>
          <w:p w14:paraId="360D96D7"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讨论：学生分组讨论和汇报实习相关过程结果，疑难问题。</w:t>
            </w:r>
          </w:p>
          <w:p w14:paraId="4260806F"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课外自主学习：根据答辩评价最终完善实习报告。</w:t>
            </w:r>
          </w:p>
        </w:tc>
        <w:tc>
          <w:tcPr>
            <w:tcW w:w="886" w:type="dxa"/>
            <w:vAlign w:val="center"/>
          </w:tcPr>
          <w:p w14:paraId="0B2C035C" w14:textId="77777777" w:rsidR="004C07EA" w:rsidRPr="004C07EA" w:rsidRDefault="004C07EA" w:rsidP="004C07EA">
            <w:pPr>
              <w:shd w:val="clear" w:color="auto" w:fill="FFFFFF"/>
              <w:spacing w:before="75" w:after="75"/>
              <w:ind w:right="75"/>
              <w:rPr>
                <w:rFonts w:ascii="Times New Roman" w:eastAsia="宋体" w:hAnsi="Times New Roman" w:cs="Times New Roman"/>
                <w:color w:val="000000"/>
                <w:szCs w:val="21"/>
              </w:rPr>
            </w:pPr>
            <w:r w:rsidRPr="004C07EA">
              <w:rPr>
                <w:rFonts w:ascii="Times New Roman" w:eastAsia="宋体" w:hAnsi="Times New Roman" w:cs="Times New Roman" w:hint="eastAsia"/>
                <w:color w:val="000000"/>
                <w:szCs w:val="21"/>
              </w:rPr>
              <w:t>目标</w:t>
            </w:r>
            <w:r w:rsidRPr="004C07EA">
              <w:rPr>
                <w:rFonts w:ascii="Times New Roman" w:eastAsia="宋体" w:hAnsi="Times New Roman" w:cs="Times New Roman" w:hint="eastAsia"/>
                <w:color w:val="000000"/>
                <w:szCs w:val="21"/>
              </w:rPr>
              <w:t>3</w:t>
            </w:r>
          </w:p>
        </w:tc>
      </w:tr>
    </w:tbl>
    <w:p w14:paraId="6446415A" w14:textId="77777777" w:rsidR="004C07EA" w:rsidRPr="004C07EA" w:rsidRDefault="004C07EA" w:rsidP="004C07EA">
      <w:pPr>
        <w:ind w:firstLineChars="200" w:firstLine="562"/>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五、学生学习成效评估方式及标准</w:t>
      </w:r>
    </w:p>
    <w:p w14:paraId="76460BE2" w14:textId="77777777" w:rsidR="004C07EA" w:rsidRPr="004C07EA" w:rsidRDefault="004C07EA" w:rsidP="004C07EA">
      <w:pPr>
        <w:spacing w:line="360" w:lineRule="auto"/>
        <w:ind w:firstLineChars="250" w:firstLine="525"/>
        <w:rPr>
          <w:rFonts w:ascii="Times New Roman" w:eastAsia="宋体" w:hAnsi="Times New Roman" w:cs="Times New Roman"/>
          <w:szCs w:val="21"/>
        </w:rPr>
      </w:pPr>
      <w:r w:rsidRPr="004C07EA">
        <w:rPr>
          <w:rFonts w:ascii="Times New Roman" w:eastAsia="宋体" w:hAnsi="Times New Roman" w:cs="Times New Roman" w:hint="eastAsia"/>
          <w:szCs w:val="21"/>
        </w:rPr>
        <w:lastRenderedPageBreak/>
        <w:t>1.</w:t>
      </w:r>
      <w:r w:rsidRPr="004C07EA">
        <w:rPr>
          <w:rFonts w:ascii="Times New Roman" w:eastAsia="宋体" w:hAnsi="Times New Roman" w:cs="Times New Roman" w:hint="eastAsia"/>
          <w:szCs w:val="21"/>
        </w:rPr>
        <w:t>环境监测实习的综合成绩由考勤成绩（占</w:t>
      </w:r>
      <w:r w:rsidRPr="004C07EA">
        <w:rPr>
          <w:rFonts w:ascii="Times New Roman" w:eastAsia="宋体" w:hAnsi="Times New Roman" w:cs="Times New Roman" w:hint="eastAsia"/>
          <w:szCs w:val="21"/>
        </w:rPr>
        <w:t>10%</w:t>
      </w:r>
      <w:r w:rsidRPr="004C07EA">
        <w:rPr>
          <w:rFonts w:ascii="Times New Roman" w:eastAsia="宋体" w:hAnsi="Times New Roman" w:cs="Times New Roman" w:hint="eastAsia"/>
          <w:szCs w:val="21"/>
        </w:rPr>
        <w:t>）、实习过程及数据记录（占</w:t>
      </w:r>
      <w:r w:rsidRPr="004C07EA">
        <w:rPr>
          <w:rFonts w:ascii="Times New Roman" w:eastAsia="宋体" w:hAnsi="Times New Roman" w:cs="Times New Roman"/>
          <w:szCs w:val="21"/>
        </w:rPr>
        <w:t>10</w:t>
      </w:r>
      <w:r w:rsidRPr="004C07EA">
        <w:rPr>
          <w:rFonts w:ascii="Times New Roman" w:eastAsia="宋体" w:hAnsi="Times New Roman" w:cs="Times New Roman" w:hint="eastAsia"/>
          <w:szCs w:val="21"/>
        </w:rPr>
        <w:t>%</w:t>
      </w:r>
      <w:r w:rsidRPr="004C07EA">
        <w:rPr>
          <w:rFonts w:ascii="Times New Roman" w:eastAsia="宋体" w:hAnsi="Times New Roman" w:cs="Times New Roman" w:hint="eastAsia"/>
          <w:szCs w:val="21"/>
        </w:rPr>
        <w:t>）、实习报告（占</w:t>
      </w:r>
      <w:r w:rsidRPr="004C07EA">
        <w:rPr>
          <w:rFonts w:ascii="Times New Roman" w:eastAsia="宋体" w:hAnsi="Times New Roman" w:cs="Times New Roman" w:hint="eastAsia"/>
          <w:szCs w:val="21"/>
        </w:rPr>
        <w:t>50%</w:t>
      </w:r>
      <w:r w:rsidRPr="004C07EA">
        <w:rPr>
          <w:rFonts w:ascii="Times New Roman" w:eastAsia="宋体" w:hAnsi="Times New Roman" w:cs="Times New Roman" w:hint="eastAsia"/>
          <w:szCs w:val="21"/>
        </w:rPr>
        <w:t>）、答辩成绩（占</w:t>
      </w:r>
      <w:r w:rsidRPr="004C07EA">
        <w:rPr>
          <w:rFonts w:ascii="Times New Roman" w:eastAsia="宋体" w:hAnsi="Times New Roman" w:cs="Times New Roman"/>
          <w:szCs w:val="21"/>
        </w:rPr>
        <w:t>30</w:t>
      </w:r>
      <w:r w:rsidRPr="004C07EA">
        <w:rPr>
          <w:rFonts w:ascii="Times New Roman" w:eastAsia="宋体" w:hAnsi="Times New Roman" w:cs="Times New Roman" w:hint="eastAsia"/>
          <w:szCs w:val="21"/>
        </w:rPr>
        <w:t>%</w:t>
      </w:r>
      <w:r w:rsidRPr="004C07EA">
        <w:rPr>
          <w:rFonts w:ascii="Times New Roman" w:eastAsia="宋体" w:hAnsi="Times New Roman" w:cs="Times New Roman" w:hint="eastAsia"/>
          <w:szCs w:val="21"/>
        </w:rPr>
        <w:t>）四部分组成。</w:t>
      </w:r>
    </w:p>
    <w:p w14:paraId="7842D668" w14:textId="77777777" w:rsidR="004C07EA" w:rsidRPr="004C07EA" w:rsidRDefault="004C07EA" w:rsidP="004C07EA">
      <w:pPr>
        <w:spacing w:line="360" w:lineRule="auto"/>
        <w:ind w:firstLineChars="250" w:firstLine="525"/>
        <w:rPr>
          <w:rFonts w:ascii="Times New Roman" w:eastAsia="宋体" w:hAnsi="Times New Roman" w:cs="Times New Roman"/>
          <w:szCs w:val="21"/>
        </w:rPr>
      </w:pPr>
      <w:r w:rsidRPr="004C07EA">
        <w:rPr>
          <w:rFonts w:ascii="Times New Roman" w:eastAsia="宋体" w:hAnsi="Times New Roman" w:cs="Times New Roman" w:hint="eastAsia"/>
          <w:szCs w:val="21"/>
        </w:rPr>
        <w:t>2.</w:t>
      </w:r>
      <w:r w:rsidRPr="004C07EA">
        <w:rPr>
          <w:rFonts w:ascii="Times New Roman" w:eastAsia="宋体" w:hAnsi="Times New Roman" w:cs="Times New Roman" w:hint="eastAsia"/>
          <w:szCs w:val="21"/>
        </w:rPr>
        <w:t>综合成绩按百分制提交，即（</w:t>
      </w:r>
      <w:r w:rsidRPr="004C07EA">
        <w:rPr>
          <w:rFonts w:ascii="Times New Roman" w:eastAsia="宋体" w:hAnsi="Times New Roman" w:cs="Times New Roman" w:hint="eastAsia"/>
          <w:szCs w:val="21"/>
        </w:rPr>
        <w:t>90-100</w:t>
      </w:r>
      <w:r w:rsidRPr="004C07EA">
        <w:rPr>
          <w:rFonts w:ascii="Times New Roman" w:eastAsia="宋体" w:hAnsi="Times New Roman" w:cs="Times New Roman" w:hint="eastAsia"/>
          <w:szCs w:val="21"/>
        </w:rPr>
        <w:t>）、（</w:t>
      </w:r>
      <w:r w:rsidRPr="004C07EA">
        <w:rPr>
          <w:rFonts w:ascii="Times New Roman" w:eastAsia="宋体" w:hAnsi="Times New Roman" w:cs="Times New Roman" w:hint="eastAsia"/>
          <w:szCs w:val="21"/>
        </w:rPr>
        <w:t>80-89</w:t>
      </w:r>
      <w:r w:rsidRPr="004C07EA">
        <w:rPr>
          <w:rFonts w:ascii="Times New Roman" w:eastAsia="宋体" w:hAnsi="Times New Roman" w:cs="Times New Roman" w:hint="eastAsia"/>
          <w:szCs w:val="21"/>
        </w:rPr>
        <w:t>）、（</w:t>
      </w:r>
      <w:r w:rsidRPr="004C07EA">
        <w:rPr>
          <w:rFonts w:ascii="Times New Roman" w:eastAsia="宋体" w:hAnsi="Times New Roman" w:cs="Times New Roman" w:hint="eastAsia"/>
          <w:szCs w:val="21"/>
        </w:rPr>
        <w:t>70-79</w:t>
      </w:r>
      <w:r w:rsidRPr="004C07EA">
        <w:rPr>
          <w:rFonts w:ascii="Times New Roman" w:eastAsia="宋体" w:hAnsi="Times New Roman" w:cs="Times New Roman" w:hint="eastAsia"/>
          <w:szCs w:val="21"/>
        </w:rPr>
        <w:t>）、（</w:t>
      </w:r>
      <w:r w:rsidRPr="004C07EA">
        <w:rPr>
          <w:rFonts w:ascii="Times New Roman" w:eastAsia="宋体" w:hAnsi="Times New Roman" w:cs="Times New Roman" w:hint="eastAsia"/>
          <w:szCs w:val="21"/>
        </w:rPr>
        <w:t>60-69</w:t>
      </w:r>
      <w:r w:rsidRPr="004C07EA">
        <w:rPr>
          <w:rFonts w:ascii="Times New Roman" w:eastAsia="宋体" w:hAnsi="Times New Roman" w:cs="Times New Roman" w:hint="eastAsia"/>
          <w:szCs w:val="21"/>
        </w:rPr>
        <w:t>）、不及（</w:t>
      </w:r>
      <w:r w:rsidRPr="004C07EA">
        <w:rPr>
          <w:rFonts w:ascii="Times New Roman" w:eastAsia="宋体" w:hAnsi="Times New Roman" w:cs="Times New Roman" w:hint="eastAsia"/>
          <w:szCs w:val="21"/>
        </w:rPr>
        <w:t>59</w:t>
      </w:r>
      <w:r w:rsidRPr="004C07EA">
        <w:rPr>
          <w:rFonts w:ascii="Times New Roman" w:eastAsia="宋体" w:hAnsi="Times New Roman" w:cs="Times New Roman" w:hint="eastAsia"/>
          <w:szCs w:val="21"/>
        </w:rPr>
        <w:t>分以下）。</w:t>
      </w:r>
    </w:p>
    <w:tbl>
      <w:tblPr>
        <w:tblW w:w="86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7"/>
        <w:gridCol w:w="7334"/>
      </w:tblGrid>
      <w:tr w:rsidR="004C07EA" w:rsidRPr="004C07EA" w14:paraId="3A86F53B" w14:textId="77777777" w:rsidTr="00F43FBC">
        <w:trPr>
          <w:trHeight w:val="351"/>
          <w:jc w:val="center"/>
        </w:trPr>
        <w:tc>
          <w:tcPr>
            <w:tcW w:w="1297" w:type="dxa"/>
            <w:vMerge w:val="restart"/>
            <w:vAlign w:val="center"/>
          </w:tcPr>
          <w:p w14:paraId="372856FB" w14:textId="77777777" w:rsidR="004C07EA" w:rsidRPr="004C07EA" w:rsidRDefault="004C07EA" w:rsidP="004C07EA">
            <w:pPr>
              <w:ind w:firstLineChars="200" w:firstLine="422"/>
              <w:rPr>
                <w:rFonts w:ascii="Times New Roman" w:eastAsia="宋体" w:hAnsi="Times New Roman" w:cs="Times New Roman"/>
                <w:b/>
                <w:color w:val="000000"/>
                <w:szCs w:val="21"/>
              </w:rPr>
            </w:pPr>
            <w:r w:rsidRPr="004C07EA">
              <w:rPr>
                <w:rFonts w:ascii="Times New Roman" w:eastAsia="宋体" w:hAnsi="Times New Roman" w:cs="Times New Roman" w:hint="eastAsia"/>
                <w:b/>
                <w:color w:val="000000"/>
                <w:szCs w:val="21"/>
              </w:rPr>
              <w:t>百分制</w:t>
            </w:r>
          </w:p>
        </w:tc>
        <w:tc>
          <w:tcPr>
            <w:tcW w:w="7334" w:type="dxa"/>
            <w:vAlign w:val="center"/>
          </w:tcPr>
          <w:p w14:paraId="219DB71F" w14:textId="77777777" w:rsidR="004C07EA" w:rsidRPr="004C07EA" w:rsidRDefault="004C07EA" w:rsidP="004C07EA">
            <w:pPr>
              <w:ind w:firstLineChars="1000" w:firstLine="2108"/>
              <w:rPr>
                <w:rFonts w:ascii="Times New Roman" w:eastAsia="宋体" w:hAnsi="Times New Roman" w:cs="Times New Roman"/>
                <w:b/>
                <w:color w:val="000000"/>
                <w:szCs w:val="21"/>
              </w:rPr>
            </w:pPr>
            <w:r w:rsidRPr="004C07EA">
              <w:rPr>
                <w:rFonts w:ascii="Times New Roman" w:eastAsia="宋体" w:hAnsi="Times New Roman" w:cs="Times New Roman" w:hint="eastAsia"/>
                <w:b/>
                <w:color w:val="000000"/>
                <w:szCs w:val="21"/>
              </w:rPr>
              <w:t>评</w:t>
            </w:r>
            <w:r w:rsidRPr="004C07EA">
              <w:rPr>
                <w:rFonts w:ascii="Times New Roman" w:eastAsia="宋体" w:hAnsi="Times New Roman" w:cs="Times New Roman" w:hint="eastAsia"/>
                <w:b/>
                <w:color w:val="000000"/>
                <w:szCs w:val="21"/>
              </w:rPr>
              <w:t xml:space="preserve">     </w:t>
            </w:r>
            <w:r w:rsidRPr="004C07EA">
              <w:rPr>
                <w:rFonts w:ascii="Times New Roman" w:eastAsia="宋体" w:hAnsi="Times New Roman" w:cs="Times New Roman" w:hint="eastAsia"/>
                <w:b/>
                <w:color w:val="000000"/>
                <w:szCs w:val="21"/>
              </w:rPr>
              <w:t>分</w:t>
            </w:r>
            <w:r w:rsidRPr="004C07EA">
              <w:rPr>
                <w:rFonts w:ascii="Times New Roman" w:eastAsia="宋体" w:hAnsi="Times New Roman" w:cs="Times New Roman" w:hint="eastAsia"/>
                <w:b/>
                <w:color w:val="000000"/>
                <w:szCs w:val="21"/>
              </w:rPr>
              <w:t xml:space="preserve">    </w:t>
            </w:r>
            <w:r w:rsidRPr="004C07EA">
              <w:rPr>
                <w:rFonts w:ascii="Times New Roman" w:eastAsia="宋体" w:hAnsi="Times New Roman" w:cs="Times New Roman" w:hint="eastAsia"/>
                <w:b/>
                <w:color w:val="000000"/>
                <w:szCs w:val="21"/>
              </w:rPr>
              <w:t>标</w:t>
            </w:r>
            <w:r w:rsidRPr="004C07EA">
              <w:rPr>
                <w:rFonts w:ascii="Times New Roman" w:eastAsia="宋体" w:hAnsi="Times New Roman" w:cs="Times New Roman" w:hint="eastAsia"/>
                <w:b/>
                <w:color w:val="000000"/>
                <w:szCs w:val="21"/>
              </w:rPr>
              <w:t xml:space="preserve">     </w:t>
            </w:r>
            <w:r w:rsidRPr="004C07EA">
              <w:rPr>
                <w:rFonts w:ascii="Times New Roman" w:eastAsia="宋体" w:hAnsi="Times New Roman" w:cs="Times New Roman" w:hint="eastAsia"/>
                <w:b/>
                <w:color w:val="000000"/>
                <w:szCs w:val="21"/>
              </w:rPr>
              <w:t>准</w:t>
            </w:r>
          </w:p>
        </w:tc>
      </w:tr>
      <w:tr w:rsidR="004C07EA" w:rsidRPr="004C07EA" w14:paraId="734210ED" w14:textId="77777777" w:rsidTr="00F43FBC">
        <w:trPr>
          <w:trHeight w:val="382"/>
          <w:jc w:val="center"/>
        </w:trPr>
        <w:tc>
          <w:tcPr>
            <w:tcW w:w="1297" w:type="dxa"/>
            <w:vMerge/>
            <w:vAlign w:val="center"/>
          </w:tcPr>
          <w:p w14:paraId="667AB185" w14:textId="77777777" w:rsidR="004C07EA" w:rsidRPr="004C07EA" w:rsidRDefault="004C07EA" w:rsidP="004C07EA">
            <w:pPr>
              <w:rPr>
                <w:rFonts w:ascii="Times New Roman" w:eastAsia="宋体" w:hAnsi="Times New Roman" w:cs="Times New Roman"/>
                <w:b/>
                <w:color w:val="000000"/>
                <w:szCs w:val="21"/>
              </w:rPr>
            </w:pPr>
          </w:p>
        </w:tc>
        <w:tc>
          <w:tcPr>
            <w:tcW w:w="7334" w:type="dxa"/>
            <w:vAlign w:val="center"/>
          </w:tcPr>
          <w:p w14:paraId="0BF93A66" w14:textId="77777777" w:rsidR="004C07EA" w:rsidRPr="004C07EA" w:rsidRDefault="004C07EA" w:rsidP="004C07EA">
            <w:pPr>
              <w:rPr>
                <w:rFonts w:ascii="Times New Roman" w:eastAsia="宋体" w:hAnsi="Times New Roman" w:cs="Times New Roman"/>
                <w:b/>
                <w:color w:val="000000"/>
                <w:szCs w:val="21"/>
              </w:rPr>
            </w:pPr>
            <w:r w:rsidRPr="004C07EA">
              <w:rPr>
                <w:rFonts w:ascii="Times New Roman" w:eastAsia="宋体" w:hAnsi="Times New Roman" w:cs="Times New Roman" w:hint="eastAsia"/>
                <w:b/>
                <w:color w:val="000000"/>
                <w:szCs w:val="21"/>
              </w:rPr>
              <w:t>1.</w:t>
            </w:r>
            <w:r w:rsidRPr="004C07EA">
              <w:rPr>
                <w:rFonts w:ascii="Times New Roman" w:eastAsia="宋体" w:hAnsi="Times New Roman" w:cs="Times New Roman" w:hint="eastAsia"/>
                <w:b/>
                <w:color w:val="000000"/>
                <w:szCs w:val="21"/>
              </w:rPr>
              <w:t>平时成绩；</w:t>
            </w:r>
            <w:r w:rsidRPr="004C07EA">
              <w:rPr>
                <w:rFonts w:ascii="Times New Roman" w:eastAsia="宋体" w:hAnsi="Times New Roman" w:cs="Times New Roman" w:hint="eastAsia"/>
                <w:b/>
                <w:color w:val="000000"/>
                <w:szCs w:val="21"/>
              </w:rPr>
              <w:t>2.</w:t>
            </w:r>
            <w:r w:rsidRPr="004C07EA">
              <w:rPr>
                <w:rFonts w:ascii="Times New Roman" w:eastAsia="宋体" w:hAnsi="Times New Roman" w:cs="Times New Roman" w:hint="eastAsia"/>
                <w:b/>
                <w:color w:val="000000"/>
                <w:szCs w:val="21"/>
              </w:rPr>
              <w:t>实习过程；</w:t>
            </w:r>
            <w:r w:rsidRPr="004C07EA">
              <w:rPr>
                <w:rFonts w:ascii="Times New Roman" w:eastAsia="宋体" w:hAnsi="Times New Roman" w:cs="Times New Roman" w:hint="eastAsia"/>
                <w:b/>
                <w:color w:val="000000"/>
                <w:szCs w:val="21"/>
              </w:rPr>
              <w:t>3.</w:t>
            </w:r>
            <w:r w:rsidRPr="004C07EA">
              <w:rPr>
                <w:rFonts w:ascii="Times New Roman" w:eastAsia="宋体" w:hAnsi="Times New Roman" w:cs="Times New Roman" w:hint="eastAsia"/>
                <w:b/>
                <w:color w:val="000000"/>
                <w:szCs w:val="21"/>
              </w:rPr>
              <w:t>实习报告；</w:t>
            </w:r>
            <w:r w:rsidRPr="004C07EA">
              <w:rPr>
                <w:rFonts w:ascii="Times New Roman" w:eastAsia="宋体" w:hAnsi="Times New Roman" w:cs="Times New Roman" w:hint="eastAsia"/>
                <w:b/>
                <w:color w:val="000000"/>
                <w:szCs w:val="21"/>
              </w:rPr>
              <w:t>4.</w:t>
            </w:r>
            <w:r w:rsidRPr="004C07EA">
              <w:rPr>
                <w:rFonts w:ascii="Times New Roman" w:eastAsia="宋体" w:hAnsi="Times New Roman" w:cs="Times New Roman" w:hint="eastAsia"/>
                <w:b/>
                <w:color w:val="000000"/>
                <w:szCs w:val="21"/>
              </w:rPr>
              <w:t>答辩成绩。</w:t>
            </w:r>
          </w:p>
        </w:tc>
      </w:tr>
      <w:tr w:rsidR="004C07EA" w:rsidRPr="004C07EA" w14:paraId="75998713" w14:textId="77777777" w:rsidTr="00F43FBC">
        <w:trPr>
          <w:jc w:val="center"/>
        </w:trPr>
        <w:tc>
          <w:tcPr>
            <w:tcW w:w="1297" w:type="dxa"/>
          </w:tcPr>
          <w:p w14:paraId="489044F1" w14:textId="77777777" w:rsidR="004C07EA" w:rsidRPr="004C07EA" w:rsidRDefault="004C07EA" w:rsidP="004C07EA">
            <w:pPr>
              <w:spacing w:line="329"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w:t>
            </w:r>
            <w:r w:rsidRPr="004C07EA">
              <w:rPr>
                <w:rFonts w:ascii="Times New Roman" w:eastAsia="宋体" w:hAnsi="Times New Roman" w:cs="Times New Roman"/>
                <w:color w:val="333333"/>
                <w:szCs w:val="21"/>
              </w:rPr>
              <w:t>90</w:t>
            </w: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100</w:t>
            </w:r>
            <w:r w:rsidRPr="004C07EA">
              <w:rPr>
                <w:rFonts w:ascii="Times New Roman" w:eastAsia="宋体" w:hAnsi="Times New Roman" w:cs="Times New Roman"/>
                <w:color w:val="333333"/>
                <w:szCs w:val="21"/>
              </w:rPr>
              <w:t>分</w:t>
            </w:r>
            <w:r w:rsidRPr="004C07EA">
              <w:rPr>
                <w:rFonts w:ascii="Times New Roman" w:eastAsia="宋体" w:hAnsi="Times New Roman" w:cs="Times New Roman" w:hint="eastAsia"/>
                <w:color w:val="333333"/>
                <w:szCs w:val="21"/>
              </w:rPr>
              <w:t>)</w:t>
            </w:r>
          </w:p>
        </w:tc>
        <w:tc>
          <w:tcPr>
            <w:tcW w:w="7334" w:type="dxa"/>
          </w:tcPr>
          <w:p w14:paraId="61B19A4E"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1.</w:t>
            </w:r>
            <w:r w:rsidRPr="004C07EA">
              <w:rPr>
                <w:rFonts w:ascii="Times New Roman" w:eastAsia="宋体" w:hAnsi="Times New Roman" w:cs="Times New Roman" w:hint="eastAsia"/>
                <w:color w:val="333333"/>
                <w:szCs w:val="21"/>
              </w:rPr>
              <w:t>旷课不超过</w:t>
            </w:r>
            <w:r w:rsidRPr="004C07EA">
              <w:rPr>
                <w:rFonts w:ascii="Times New Roman" w:eastAsia="宋体" w:hAnsi="Times New Roman" w:cs="Times New Roman" w:hint="eastAsia"/>
                <w:color w:val="333333"/>
                <w:szCs w:val="21"/>
              </w:rPr>
              <w:t>1</w:t>
            </w:r>
            <w:r w:rsidRPr="004C07EA">
              <w:rPr>
                <w:rFonts w:ascii="Times New Roman" w:eastAsia="宋体" w:hAnsi="Times New Roman" w:cs="Times New Roman" w:hint="eastAsia"/>
                <w:color w:val="333333"/>
                <w:szCs w:val="21"/>
              </w:rPr>
              <w:t>节，或迟到</w:t>
            </w:r>
            <w:r w:rsidRPr="004C07EA">
              <w:rPr>
                <w:rFonts w:ascii="Times New Roman" w:eastAsia="宋体" w:hAnsi="Times New Roman" w:cs="Times New Roman" w:hint="eastAsia"/>
                <w:color w:val="333333"/>
                <w:szCs w:val="21"/>
              </w:rPr>
              <w:t>/</w:t>
            </w:r>
            <w:r w:rsidRPr="004C07EA">
              <w:rPr>
                <w:rFonts w:ascii="Times New Roman" w:eastAsia="宋体" w:hAnsi="Times New Roman" w:cs="Times New Roman" w:hint="eastAsia"/>
                <w:color w:val="333333"/>
                <w:szCs w:val="21"/>
              </w:rPr>
              <w:t>早退次数不超过</w:t>
            </w:r>
            <w:r w:rsidRPr="004C07EA">
              <w:rPr>
                <w:rFonts w:ascii="Times New Roman" w:eastAsia="宋体" w:hAnsi="Times New Roman" w:cs="Times New Roman" w:hint="eastAsia"/>
                <w:color w:val="333333"/>
                <w:szCs w:val="21"/>
              </w:rPr>
              <w:t>2</w:t>
            </w:r>
            <w:r w:rsidRPr="004C07EA">
              <w:rPr>
                <w:rFonts w:ascii="Times New Roman" w:eastAsia="宋体" w:hAnsi="Times New Roman" w:cs="Times New Roman" w:hint="eastAsia"/>
                <w:color w:val="333333"/>
                <w:szCs w:val="21"/>
              </w:rPr>
              <w:t>次，实习过程不做与实习无关的事情。</w:t>
            </w:r>
          </w:p>
          <w:p w14:paraId="75798A7C"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2.</w:t>
            </w:r>
            <w:r w:rsidRPr="004C07EA">
              <w:rPr>
                <w:rFonts w:ascii="Times New Roman" w:eastAsia="宋体" w:hAnsi="Times New Roman" w:cs="Times New Roman" w:hint="eastAsia"/>
                <w:color w:val="333333"/>
                <w:szCs w:val="21"/>
              </w:rPr>
              <w:t>按照规范操作，积极参与研究与实践，勤学善问，积极配合团队工作，实习数据记录完整。</w:t>
            </w:r>
          </w:p>
          <w:p w14:paraId="52C2A351" w14:textId="77777777" w:rsidR="004C07EA" w:rsidRPr="004C07EA" w:rsidRDefault="004C07EA" w:rsidP="004C07EA">
            <w:pP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3.</w:t>
            </w:r>
            <w:r w:rsidRPr="004C07EA">
              <w:rPr>
                <w:rFonts w:ascii="Times New Roman" w:eastAsia="宋体" w:hAnsi="Times New Roman" w:cs="Times New Roman" w:hint="eastAsia"/>
                <w:color w:val="333333"/>
                <w:szCs w:val="21"/>
              </w:rPr>
              <w:t>实习报告格式规范、内容完整，数据分析正确，结论合理，重点内容突出</w:t>
            </w:r>
          </w:p>
          <w:p w14:paraId="10004667" w14:textId="77777777" w:rsidR="004C07EA" w:rsidRPr="004C07EA" w:rsidRDefault="004C07EA" w:rsidP="004C07EA">
            <w:pP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4.</w:t>
            </w:r>
            <w:r w:rsidRPr="004C07EA">
              <w:rPr>
                <w:rFonts w:ascii="Times New Roman" w:eastAsia="宋体" w:hAnsi="Times New Roman" w:cs="Times New Roman" w:hint="eastAsia"/>
                <w:color w:val="333333"/>
                <w:szCs w:val="21"/>
              </w:rPr>
              <w:t>重点突出，对所解决的工程问题描述准确，解决方案描述合理，结论正确。</w:t>
            </w:r>
          </w:p>
        </w:tc>
      </w:tr>
      <w:tr w:rsidR="004C07EA" w:rsidRPr="004C07EA" w14:paraId="3B87C1BF" w14:textId="77777777" w:rsidTr="00F43FBC">
        <w:trPr>
          <w:jc w:val="center"/>
        </w:trPr>
        <w:tc>
          <w:tcPr>
            <w:tcW w:w="1297" w:type="dxa"/>
          </w:tcPr>
          <w:p w14:paraId="1DDFE3CF" w14:textId="77777777" w:rsidR="004C07EA" w:rsidRPr="004C07EA" w:rsidRDefault="004C07EA" w:rsidP="004C07EA">
            <w:pPr>
              <w:spacing w:line="376" w:lineRule="exact"/>
              <w:jc w:val="center"/>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80</w:t>
            </w: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89</w:t>
            </w:r>
            <w:r w:rsidRPr="004C07EA">
              <w:rPr>
                <w:rFonts w:ascii="Times New Roman" w:eastAsia="宋体" w:hAnsi="Times New Roman" w:cs="Times New Roman"/>
                <w:color w:val="333333"/>
                <w:szCs w:val="21"/>
              </w:rPr>
              <w:t>分）</w:t>
            </w:r>
          </w:p>
        </w:tc>
        <w:tc>
          <w:tcPr>
            <w:tcW w:w="7334" w:type="dxa"/>
          </w:tcPr>
          <w:p w14:paraId="31333213"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1.</w:t>
            </w:r>
            <w:r w:rsidRPr="004C07EA">
              <w:rPr>
                <w:rFonts w:ascii="Times New Roman" w:eastAsia="宋体" w:hAnsi="Times New Roman" w:cs="Times New Roman" w:hint="eastAsia"/>
                <w:color w:val="333333"/>
                <w:szCs w:val="21"/>
              </w:rPr>
              <w:t>旷课不超过</w:t>
            </w:r>
            <w:r w:rsidRPr="004C07EA">
              <w:rPr>
                <w:rFonts w:ascii="Times New Roman" w:eastAsia="宋体" w:hAnsi="Times New Roman" w:cs="Times New Roman"/>
                <w:color w:val="333333"/>
                <w:szCs w:val="21"/>
              </w:rPr>
              <w:t>2</w:t>
            </w:r>
            <w:r w:rsidRPr="004C07EA">
              <w:rPr>
                <w:rFonts w:ascii="Times New Roman" w:eastAsia="宋体" w:hAnsi="Times New Roman" w:cs="Times New Roman" w:hint="eastAsia"/>
                <w:color w:val="333333"/>
                <w:szCs w:val="21"/>
              </w:rPr>
              <w:t>节，或迟到</w:t>
            </w:r>
            <w:r w:rsidRPr="004C07EA">
              <w:rPr>
                <w:rFonts w:ascii="Times New Roman" w:eastAsia="宋体" w:hAnsi="Times New Roman" w:cs="Times New Roman" w:hint="eastAsia"/>
                <w:color w:val="333333"/>
                <w:szCs w:val="21"/>
              </w:rPr>
              <w:t>/</w:t>
            </w:r>
            <w:r w:rsidRPr="004C07EA">
              <w:rPr>
                <w:rFonts w:ascii="Times New Roman" w:eastAsia="宋体" w:hAnsi="Times New Roman" w:cs="Times New Roman" w:hint="eastAsia"/>
                <w:color w:val="333333"/>
                <w:szCs w:val="21"/>
              </w:rPr>
              <w:t>早退不超过</w:t>
            </w:r>
            <w:r w:rsidRPr="004C07EA">
              <w:rPr>
                <w:rFonts w:ascii="Times New Roman" w:eastAsia="宋体" w:hAnsi="Times New Roman" w:cs="Times New Roman"/>
                <w:color w:val="333333"/>
                <w:szCs w:val="21"/>
              </w:rPr>
              <w:t>4</w:t>
            </w:r>
            <w:r w:rsidRPr="004C07EA">
              <w:rPr>
                <w:rFonts w:ascii="Times New Roman" w:eastAsia="宋体" w:hAnsi="Times New Roman" w:cs="Times New Roman" w:hint="eastAsia"/>
                <w:color w:val="333333"/>
                <w:szCs w:val="21"/>
              </w:rPr>
              <w:t>次，实习过程不做与实习无关的事情。</w:t>
            </w:r>
          </w:p>
          <w:p w14:paraId="1414CD62"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2.</w:t>
            </w:r>
            <w:r w:rsidRPr="004C07EA">
              <w:rPr>
                <w:rFonts w:ascii="Times New Roman" w:eastAsia="宋体" w:hAnsi="Times New Roman" w:cs="Times New Roman" w:hint="eastAsia"/>
                <w:color w:val="333333"/>
                <w:szCs w:val="21"/>
              </w:rPr>
              <w:t>按规范操作，积极参与实践，积极配合团队工作，实习数据记录基本完整。</w:t>
            </w:r>
          </w:p>
          <w:p w14:paraId="7D17F134" w14:textId="77777777" w:rsidR="004C07EA" w:rsidRPr="004C07EA" w:rsidRDefault="004C07EA" w:rsidP="004C07EA">
            <w:pP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3.</w:t>
            </w:r>
            <w:r w:rsidRPr="004C07EA">
              <w:rPr>
                <w:rFonts w:ascii="Times New Roman" w:eastAsia="宋体" w:hAnsi="Times New Roman" w:cs="Times New Roman" w:hint="eastAsia"/>
                <w:color w:val="333333"/>
                <w:szCs w:val="21"/>
              </w:rPr>
              <w:t>实习报告格式规范、内容完整，数据分析正确，结论合理。</w:t>
            </w:r>
          </w:p>
          <w:p w14:paraId="1A8D5878"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333333"/>
                <w:szCs w:val="21"/>
              </w:rPr>
              <w:t>4.</w:t>
            </w:r>
            <w:r w:rsidRPr="004C07EA">
              <w:rPr>
                <w:rFonts w:ascii="Times New Roman" w:eastAsia="宋体" w:hAnsi="Times New Roman" w:cs="Times New Roman" w:hint="eastAsia"/>
                <w:color w:val="333333"/>
                <w:szCs w:val="21"/>
              </w:rPr>
              <w:t>重点突出，对所解决的工程问题描述准确，解决方案描述合理。结论大部分正确。</w:t>
            </w:r>
          </w:p>
        </w:tc>
      </w:tr>
      <w:tr w:rsidR="004C07EA" w:rsidRPr="004C07EA" w14:paraId="01062FFF" w14:textId="77777777" w:rsidTr="00F43FBC">
        <w:trPr>
          <w:jc w:val="center"/>
        </w:trPr>
        <w:tc>
          <w:tcPr>
            <w:tcW w:w="1297" w:type="dxa"/>
          </w:tcPr>
          <w:p w14:paraId="6220812B" w14:textId="77777777" w:rsidR="004C07EA" w:rsidRPr="004C07EA" w:rsidRDefault="004C07EA" w:rsidP="004C07EA">
            <w:pPr>
              <w:spacing w:line="386" w:lineRule="exact"/>
              <w:jc w:val="center"/>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70</w:t>
            </w: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79</w:t>
            </w:r>
            <w:r w:rsidRPr="004C07EA">
              <w:rPr>
                <w:rFonts w:ascii="Times New Roman" w:eastAsia="宋体" w:hAnsi="Times New Roman" w:cs="Times New Roman"/>
                <w:color w:val="333333"/>
                <w:szCs w:val="21"/>
              </w:rPr>
              <w:t>分）</w:t>
            </w:r>
          </w:p>
        </w:tc>
        <w:tc>
          <w:tcPr>
            <w:tcW w:w="7334" w:type="dxa"/>
          </w:tcPr>
          <w:p w14:paraId="14084516"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 xml:space="preserve">1. </w:t>
            </w:r>
            <w:r w:rsidRPr="004C07EA">
              <w:rPr>
                <w:rFonts w:ascii="Times New Roman" w:eastAsia="宋体" w:hAnsi="Times New Roman" w:cs="Times New Roman" w:hint="eastAsia"/>
                <w:color w:val="333333"/>
                <w:szCs w:val="21"/>
              </w:rPr>
              <w:t>旷课不超过</w:t>
            </w:r>
            <w:r w:rsidRPr="004C07EA">
              <w:rPr>
                <w:rFonts w:ascii="Times New Roman" w:eastAsia="宋体" w:hAnsi="Times New Roman" w:cs="Times New Roman" w:hint="eastAsia"/>
                <w:color w:val="333333"/>
                <w:szCs w:val="21"/>
              </w:rPr>
              <w:t>3</w:t>
            </w:r>
            <w:r w:rsidRPr="004C07EA">
              <w:rPr>
                <w:rFonts w:ascii="Times New Roman" w:eastAsia="宋体" w:hAnsi="Times New Roman" w:cs="Times New Roman" w:hint="eastAsia"/>
                <w:color w:val="333333"/>
                <w:szCs w:val="21"/>
              </w:rPr>
              <w:t>节，或迟到早退不超过</w:t>
            </w:r>
            <w:r w:rsidRPr="004C07EA">
              <w:rPr>
                <w:rFonts w:ascii="Times New Roman" w:eastAsia="宋体" w:hAnsi="Times New Roman" w:cs="Times New Roman" w:hint="eastAsia"/>
                <w:color w:val="333333"/>
                <w:szCs w:val="21"/>
              </w:rPr>
              <w:t>6</w:t>
            </w:r>
            <w:r w:rsidRPr="004C07EA">
              <w:rPr>
                <w:rFonts w:ascii="Times New Roman" w:eastAsia="宋体" w:hAnsi="Times New Roman" w:cs="Times New Roman" w:hint="eastAsia"/>
                <w:color w:val="333333"/>
                <w:szCs w:val="21"/>
              </w:rPr>
              <w:t>次。</w:t>
            </w:r>
          </w:p>
          <w:p w14:paraId="1C4F1724"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2.</w:t>
            </w:r>
            <w:r w:rsidRPr="004C07EA">
              <w:rPr>
                <w:rFonts w:ascii="Times New Roman" w:eastAsia="宋体" w:hAnsi="Times New Roman" w:cs="Times New Roman" w:hint="eastAsia"/>
                <w:color w:val="333333"/>
                <w:szCs w:val="21"/>
              </w:rPr>
              <w:t>实验操作规范，积极参与实践，有大部分实习数据记录。</w:t>
            </w:r>
          </w:p>
          <w:p w14:paraId="213771C2" w14:textId="77777777" w:rsidR="004C07EA" w:rsidRPr="004C07EA" w:rsidRDefault="004C07EA" w:rsidP="004C07EA">
            <w:pP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3.</w:t>
            </w:r>
            <w:r w:rsidRPr="004C07EA">
              <w:rPr>
                <w:rFonts w:ascii="Times New Roman" w:eastAsia="宋体" w:hAnsi="Times New Roman" w:cs="Times New Roman" w:hint="eastAsia"/>
                <w:color w:val="333333"/>
                <w:szCs w:val="21"/>
              </w:rPr>
              <w:t>实习报告格式规范、内容完整，结论合理。</w:t>
            </w:r>
          </w:p>
          <w:p w14:paraId="6713E35C"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333333"/>
                <w:szCs w:val="21"/>
              </w:rPr>
              <w:t>4.</w:t>
            </w:r>
            <w:r w:rsidRPr="004C07EA">
              <w:rPr>
                <w:rFonts w:ascii="Times New Roman" w:eastAsia="宋体" w:hAnsi="Times New Roman" w:cs="Times New Roman" w:hint="eastAsia"/>
                <w:color w:val="333333"/>
                <w:szCs w:val="21"/>
              </w:rPr>
              <w:t>能对所解决的工程问题描述准确，提出合理解决方案。实验结果及分析存在部分错误。</w:t>
            </w:r>
          </w:p>
        </w:tc>
      </w:tr>
      <w:tr w:rsidR="004C07EA" w:rsidRPr="004C07EA" w14:paraId="17F50E7F" w14:textId="77777777" w:rsidTr="00F43FBC">
        <w:trPr>
          <w:jc w:val="center"/>
        </w:trPr>
        <w:tc>
          <w:tcPr>
            <w:tcW w:w="1297" w:type="dxa"/>
          </w:tcPr>
          <w:p w14:paraId="656BE881" w14:textId="77777777" w:rsidR="004C07EA" w:rsidRPr="004C07EA" w:rsidRDefault="004C07EA" w:rsidP="004C07EA">
            <w:pPr>
              <w:spacing w:line="376" w:lineRule="exact"/>
              <w:jc w:val="center"/>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60</w:t>
            </w: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69</w:t>
            </w:r>
            <w:r w:rsidRPr="004C07EA">
              <w:rPr>
                <w:rFonts w:ascii="Times New Roman" w:eastAsia="宋体" w:hAnsi="Times New Roman" w:cs="Times New Roman"/>
                <w:color w:val="333333"/>
                <w:szCs w:val="21"/>
              </w:rPr>
              <w:t>分）</w:t>
            </w:r>
          </w:p>
        </w:tc>
        <w:tc>
          <w:tcPr>
            <w:tcW w:w="7334" w:type="dxa"/>
          </w:tcPr>
          <w:p w14:paraId="77C396C5"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 xml:space="preserve">1. </w:t>
            </w:r>
            <w:r w:rsidRPr="004C07EA">
              <w:rPr>
                <w:rFonts w:ascii="Times New Roman" w:eastAsia="宋体" w:hAnsi="Times New Roman" w:cs="Times New Roman" w:hint="eastAsia"/>
                <w:color w:val="333333"/>
                <w:szCs w:val="21"/>
              </w:rPr>
              <w:t>旷课不超过</w:t>
            </w:r>
            <w:r w:rsidRPr="004C07EA">
              <w:rPr>
                <w:rFonts w:ascii="Times New Roman" w:eastAsia="宋体" w:hAnsi="Times New Roman" w:cs="Times New Roman"/>
                <w:color w:val="333333"/>
                <w:szCs w:val="21"/>
              </w:rPr>
              <w:t>4</w:t>
            </w:r>
            <w:r w:rsidRPr="004C07EA">
              <w:rPr>
                <w:rFonts w:ascii="Times New Roman" w:eastAsia="宋体" w:hAnsi="Times New Roman" w:cs="Times New Roman" w:hint="eastAsia"/>
                <w:color w:val="333333"/>
                <w:szCs w:val="21"/>
              </w:rPr>
              <w:t>节，或迟到</w:t>
            </w:r>
            <w:r w:rsidRPr="004C07EA">
              <w:rPr>
                <w:rFonts w:ascii="Times New Roman" w:eastAsia="宋体" w:hAnsi="Times New Roman" w:cs="Times New Roman" w:hint="eastAsia"/>
                <w:color w:val="333333"/>
                <w:szCs w:val="21"/>
              </w:rPr>
              <w:t>/</w:t>
            </w:r>
            <w:r w:rsidRPr="004C07EA">
              <w:rPr>
                <w:rFonts w:ascii="Times New Roman" w:eastAsia="宋体" w:hAnsi="Times New Roman" w:cs="Times New Roman" w:hint="eastAsia"/>
                <w:color w:val="333333"/>
                <w:szCs w:val="21"/>
              </w:rPr>
              <w:t>早退不超过</w:t>
            </w:r>
            <w:r w:rsidRPr="004C07EA">
              <w:rPr>
                <w:rFonts w:ascii="Times New Roman" w:eastAsia="宋体" w:hAnsi="Times New Roman" w:cs="Times New Roman" w:hint="eastAsia"/>
                <w:color w:val="333333"/>
                <w:szCs w:val="21"/>
              </w:rPr>
              <w:t>8</w:t>
            </w:r>
            <w:r w:rsidRPr="004C07EA">
              <w:rPr>
                <w:rFonts w:ascii="Times New Roman" w:eastAsia="宋体" w:hAnsi="Times New Roman" w:cs="Times New Roman" w:hint="eastAsia"/>
                <w:color w:val="333333"/>
                <w:szCs w:val="21"/>
              </w:rPr>
              <w:t>次。</w:t>
            </w:r>
          </w:p>
          <w:p w14:paraId="257BFD2D"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2.</w:t>
            </w:r>
            <w:r w:rsidRPr="004C07EA">
              <w:rPr>
                <w:rFonts w:ascii="Times New Roman" w:eastAsia="宋体" w:hAnsi="Times New Roman" w:cs="Times New Roman" w:hint="eastAsia"/>
                <w:color w:val="333333"/>
                <w:szCs w:val="21"/>
              </w:rPr>
              <w:t>实验操作规范意识较差，在团队中担任的工作低于平均值，数据记录较少。</w:t>
            </w:r>
          </w:p>
          <w:p w14:paraId="20AC79B2" w14:textId="77777777" w:rsidR="004C07EA" w:rsidRPr="004C07EA" w:rsidRDefault="004C07EA" w:rsidP="004C07EA">
            <w:pP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3.</w:t>
            </w:r>
            <w:r w:rsidRPr="004C07EA">
              <w:rPr>
                <w:rFonts w:ascii="Times New Roman" w:eastAsia="宋体" w:hAnsi="Times New Roman" w:cs="Times New Roman" w:hint="eastAsia"/>
                <w:color w:val="333333"/>
                <w:szCs w:val="21"/>
              </w:rPr>
              <w:t>实习报告格式基本规范、内容不完整，结论合理。</w:t>
            </w:r>
          </w:p>
          <w:p w14:paraId="13C56D0C"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hint="eastAsia"/>
                <w:color w:val="333333"/>
                <w:szCs w:val="21"/>
              </w:rPr>
              <w:t>4.</w:t>
            </w:r>
            <w:r w:rsidRPr="004C07EA">
              <w:rPr>
                <w:rFonts w:ascii="Times New Roman" w:eastAsia="宋体" w:hAnsi="Times New Roman" w:cs="Times New Roman" w:hint="eastAsia"/>
                <w:color w:val="333333"/>
                <w:szCs w:val="21"/>
              </w:rPr>
              <w:t>能对所解决的工程问题描述基本清楚，提出解决方案，实验结果及分析错误较多。</w:t>
            </w:r>
          </w:p>
        </w:tc>
      </w:tr>
      <w:tr w:rsidR="004C07EA" w:rsidRPr="004C07EA" w14:paraId="3CEED6D5" w14:textId="77777777" w:rsidTr="00F43FBC">
        <w:trPr>
          <w:jc w:val="center"/>
        </w:trPr>
        <w:tc>
          <w:tcPr>
            <w:tcW w:w="1297" w:type="dxa"/>
          </w:tcPr>
          <w:p w14:paraId="2F39ED43" w14:textId="77777777" w:rsidR="004C07EA" w:rsidRPr="004C07EA" w:rsidRDefault="004C07EA" w:rsidP="004C07EA">
            <w:pPr>
              <w:spacing w:line="272" w:lineRule="exact"/>
              <w:jc w:val="center"/>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w:t>
            </w:r>
            <w:r w:rsidRPr="004C07EA">
              <w:rPr>
                <w:rFonts w:ascii="Times New Roman" w:eastAsia="宋体" w:hAnsi="Times New Roman" w:cs="Times New Roman"/>
                <w:color w:val="333333"/>
                <w:szCs w:val="21"/>
              </w:rPr>
              <w:t>60</w:t>
            </w:r>
            <w:r w:rsidRPr="004C07EA">
              <w:rPr>
                <w:rFonts w:ascii="Times New Roman" w:eastAsia="宋体" w:hAnsi="Times New Roman" w:cs="Times New Roman"/>
                <w:color w:val="333333"/>
                <w:szCs w:val="21"/>
              </w:rPr>
              <w:t>以下）</w:t>
            </w:r>
          </w:p>
        </w:tc>
        <w:tc>
          <w:tcPr>
            <w:tcW w:w="7334" w:type="dxa"/>
          </w:tcPr>
          <w:p w14:paraId="5C4FF5FC"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1.</w:t>
            </w:r>
            <w:r w:rsidRPr="004C07EA">
              <w:rPr>
                <w:rFonts w:ascii="Times New Roman" w:eastAsia="宋体" w:hAnsi="Times New Roman" w:cs="Times New Roman"/>
                <w:color w:val="333333"/>
                <w:szCs w:val="21"/>
              </w:rPr>
              <w:t>旷课</w:t>
            </w:r>
            <w:r w:rsidRPr="004C07EA">
              <w:rPr>
                <w:rFonts w:ascii="Times New Roman" w:eastAsia="宋体" w:hAnsi="Times New Roman" w:cs="Times New Roman" w:hint="eastAsia"/>
                <w:color w:val="333333"/>
                <w:szCs w:val="21"/>
              </w:rPr>
              <w:t>达到或超过</w:t>
            </w:r>
            <w:r w:rsidRPr="004C07EA">
              <w:rPr>
                <w:rFonts w:ascii="Times New Roman" w:eastAsia="宋体" w:hAnsi="Times New Roman" w:cs="Times New Roman" w:hint="eastAsia"/>
                <w:color w:val="333333"/>
                <w:szCs w:val="21"/>
              </w:rPr>
              <w:t>4</w:t>
            </w:r>
            <w:r w:rsidRPr="004C07EA">
              <w:rPr>
                <w:rFonts w:ascii="Times New Roman" w:eastAsia="宋体" w:hAnsi="Times New Roman" w:cs="Times New Roman" w:hint="eastAsia"/>
                <w:color w:val="333333"/>
                <w:szCs w:val="21"/>
              </w:rPr>
              <w:t>节</w:t>
            </w:r>
            <w:r w:rsidRPr="004C07EA">
              <w:rPr>
                <w:rFonts w:ascii="Times New Roman" w:eastAsia="宋体" w:hAnsi="Times New Roman" w:cs="Times New Roman"/>
                <w:color w:val="333333"/>
                <w:szCs w:val="21"/>
              </w:rPr>
              <w:t>，或迟到</w:t>
            </w:r>
            <w:r w:rsidRPr="004C07EA">
              <w:rPr>
                <w:rFonts w:ascii="Times New Roman" w:eastAsia="宋体" w:hAnsi="Times New Roman" w:cs="Times New Roman" w:hint="eastAsia"/>
                <w:color w:val="333333"/>
                <w:szCs w:val="21"/>
              </w:rPr>
              <w:t>/</w:t>
            </w:r>
            <w:r w:rsidRPr="004C07EA">
              <w:rPr>
                <w:rFonts w:ascii="Times New Roman" w:eastAsia="宋体" w:hAnsi="Times New Roman" w:cs="Times New Roman"/>
                <w:color w:val="333333"/>
                <w:szCs w:val="21"/>
              </w:rPr>
              <w:t>早退</w:t>
            </w:r>
            <w:r w:rsidRPr="004C07EA">
              <w:rPr>
                <w:rFonts w:ascii="Times New Roman" w:eastAsia="宋体" w:hAnsi="Times New Roman" w:cs="Times New Roman" w:hint="eastAsia"/>
                <w:color w:val="333333"/>
                <w:szCs w:val="21"/>
              </w:rPr>
              <w:t>超过</w:t>
            </w:r>
            <w:r w:rsidRPr="004C07EA">
              <w:rPr>
                <w:rFonts w:ascii="Times New Roman" w:eastAsia="宋体" w:hAnsi="Times New Roman" w:cs="Times New Roman" w:hint="eastAsia"/>
                <w:color w:val="333333"/>
                <w:szCs w:val="21"/>
              </w:rPr>
              <w:t>8</w:t>
            </w:r>
            <w:r w:rsidRPr="004C07EA">
              <w:rPr>
                <w:rFonts w:ascii="Times New Roman" w:eastAsia="宋体" w:hAnsi="Times New Roman" w:cs="Times New Roman" w:hint="eastAsia"/>
                <w:color w:val="333333"/>
                <w:szCs w:val="21"/>
              </w:rPr>
              <w:t>次</w:t>
            </w:r>
            <w:r w:rsidRPr="004C07EA">
              <w:rPr>
                <w:rFonts w:ascii="Times New Roman" w:eastAsia="宋体" w:hAnsi="Times New Roman" w:cs="Times New Roman"/>
                <w:color w:val="333333"/>
                <w:szCs w:val="21"/>
              </w:rPr>
              <w:t>。</w:t>
            </w:r>
          </w:p>
          <w:p w14:paraId="029CABCD"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2.</w:t>
            </w:r>
            <w:r w:rsidRPr="004C07EA">
              <w:rPr>
                <w:rFonts w:ascii="Times New Roman" w:eastAsia="宋体" w:hAnsi="Times New Roman" w:cs="Times New Roman"/>
                <w:color w:val="333333"/>
                <w:szCs w:val="21"/>
              </w:rPr>
              <w:t>实验操作规范意识较差，实践参与</w:t>
            </w:r>
            <w:r w:rsidRPr="004C07EA">
              <w:rPr>
                <w:rFonts w:ascii="Times New Roman" w:eastAsia="宋体" w:hAnsi="Times New Roman" w:cs="Times New Roman" w:hint="eastAsia"/>
                <w:color w:val="333333"/>
                <w:szCs w:val="21"/>
              </w:rPr>
              <w:t>程度低。</w:t>
            </w:r>
          </w:p>
          <w:p w14:paraId="4F77967D" w14:textId="77777777" w:rsidR="004C07EA" w:rsidRPr="004C07EA" w:rsidRDefault="004C07EA" w:rsidP="004C07EA">
            <w:pPr>
              <w:spacing w:line="280" w:lineRule="exact"/>
              <w:rPr>
                <w:rFonts w:ascii="Times New Roman" w:eastAsia="宋体" w:hAnsi="Times New Roman" w:cs="Times New Roman"/>
                <w:color w:val="333333"/>
                <w:szCs w:val="21"/>
              </w:rPr>
            </w:pPr>
            <w:r w:rsidRPr="004C07EA">
              <w:rPr>
                <w:rFonts w:ascii="Times New Roman" w:eastAsia="宋体" w:hAnsi="Times New Roman" w:cs="Times New Roman"/>
                <w:color w:val="333333"/>
                <w:szCs w:val="21"/>
              </w:rPr>
              <w:t>3.</w:t>
            </w:r>
            <w:r w:rsidRPr="004C07EA">
              <w:rPr>
                <w:rFonts w:ascii="Times New Roman" w:eastAsia="宋体" w:hAnsi="Times New Roman" w:cs="Times New Roman"/>
                <w:color w:val="333333"/>
                <w:szCs w:val="21"/>
              </w:rPr>
              <w:t>实习报告格式</w:t>
            </w:r>
            <w:r w:rsidRPr="004C07EA">
              <w:rPr>
                <w:rFonts w:ascii="Times New Roman" w:eastAsia="宋体" w:hAnsi="Times New Roman" w:cs="Times New Roman" w:hint="eastAsia"/>
                <w:color w:val="333333"/>
                <w:szCs w:val="21"/>
              </w:rPr>
              <w:t>不</w:t>
            </w:r>
            <w:r w:rsidRPr="004C07EA">
              <w:rPr>
                <w:rFonts w:ascii="Times New Roman" w:eastAsia="宋体" w:hAnsi="Times New Roman" w:cs="Times New Roman"/>
                <w:color w:val="333333"/>
                <w:szCs w:val="21"/>
              </w:rPr>
              <w:t>规范、内容不完整，结论</w:t>
            </w:r>
            <w:r w:rsidRPr="004C07EA">
              <w:rPr>
                <w:rFonts w:ascii="Times New Roman" w:eastAsia="宋体" w:hAnsi="Times New Roman" w:cs="Times New Roman" w:hint="eastAsia"/>
                <w:color w:val="333333"/>
                <w:szCs w:val="21"/>
              </w:rPr>
              <w:t>不</w:t>
            </w:r>
            <w:r w:rsidRPr="004C07EA">
              <w:rPr>
                <w:rFonts w:ascii="Times New Roman" w:eastAsia="宋体" w:hAnsi="Times New Roman" w:cs="Times New Roman"/>
                <w:color w:val="333333"/>
                <w:szCs w:val="21"/>
              </w:rPr>
              <w:t>合理。</w:t>
            </w:r>
          </w:p>
          <w:p w14:paraId="39D50A09" w14:textId="77777777" w:rsidR="004C07EA" w:rsidRPr="004C07EA" w:rsidRDefault="004C07EA" w:rsidP="004C07EA">
            <w:pPr>
              <w:rPr>
                <w:rFonts w:ascii="Times New Roman" w:eastAsia="宋体" w:hAnsi="Times New Roman" w:cs="Times New Roman"/>
                <w:color w:val="000000"/>
                <w:szCs w:val="21"/>
              </w:rPr>
            </w:pPr>
            <w:r w:rsidRPr="004C07EA">
              <w:rPr>
                <w:rFonts w:ascii="Times New Roman" w:eastAsia="宋体" w:hAnsi="Times New Roman" w:cs="Times New Roman"/>
                <w:color w:val="333333"/>
                <w:szCs w:val="21"/>
              </w:rPr>
              <w:t>4.</w:t>
            </w:r>
            <w:r w:rsidRPr="004C07EA">
              <w:rPr>
                <w:rFonts w:ascii="Times New Roman" w:eastAsia="宋体" w:hAnsi="Times New Roman" w:cs="Times New Roman" w:hint="eastAsia"/>
                <w:color w:val="333333"/>
                <w:szCs w:val="21"/>
              </w:rPr>
              <w:t>未</w:t>
            </w:r>
            <w:r w:rsidRPr="004C07EA">
              <w:rPr>
                <w:rFonts w:ascii="Times New Roman" w:eastAsia="宋体" w:hAnsi="Times New Roman" w:cs="Times New Roman"/>
                <w:color w:val="333333"/>
                <w:szCs w:val="21"/>
              </w:rPr>
              <w:t>能对所解决的工程问题</w:t>
            </w:r>
            <w:r w:rsidRPr="004C07EA">
              <w:rPr>
                <w:rFonts w:ascii="Times New Roman" w:eastAsia="宋体" w:hAnsi="Times New Roman" w:cs="Times New Roman" w:hint="eastAsia"/>
                <w:color w:val="333333"/>
                <w:szCs w:val="21"/>
              </w:rPr>
              <w:t>进行</w:t>
            </w:r>
            <w:r w:rsidRPr="004C07EA">
              <w:rPr>
                <w:rFonts w:ascii="Times New Roman" w:eastAsia="宋体" w:hAnsi="Times New Roman" w:cs="Times New Roman"/>
                <w:color w:val="333333"/>
                <w:szCs w:val="21"/>
              </w:rPr>
              <w:t>描述，</w:t>
            </w:r>
            <w:r w:rsidRPr="004C07EA">
              <w:rPr>
                <w:rFonts w:ascii="Times New Roman" w:eastAsia="宋体" w:hAnsi="Times New Roman" w:cs="Times New Roman" w:hint="eastAsia"/>
                <w:color w:val="333333"/>
                <w:szCs w:val="21"/>
              </w:rPr>
              <w:t>表述不清晰，未能正确分析实验结果</w:t>
            </w:r>
            <w:r w:rsidRPr="004C07EA">
              <w:rPr>
                <w:rFonts w:ascii="Times New Roman" w:eastAsia="宋体" w:hAnsi="Times New Roman" w:cs="Times New Roman"/>
                <w:color w:val="333333"/>
                <w:szCs w:val="21"/>
              </w:rPr>
              <w:t>。</w:t>
            </w:r>
          </w:p>
        </w:tc>
      </w:tr>
    </w:tbl>
    <w:p w14:paraId="31B481DF" w14:textId="77777777" w:rsidR="004C07EA" w:rsidRPr="004C07EA" w:rsidRDefault="004C07EA" w:rsidP="004C07EA">
      <w:pPr>
        <w:spacing w:line="360" w:lineRule="auto"/>
        <w:rPr>
          <w:rFonts w:ascii="宋体" w:eastAsia="宋体" w:hAnsi="宋体" w:cs="Times New Roman"/>
          <w:color w:val="000000"/>
          <w:szCs w:val="21"/>
        </w:rPr>
      </w:pPr>
      <w:r w:rsidRPr="004C07EA">
        <w:rPr>
          <w:rFonts w:ascii="宋体" w:eastAsia="宋体" w:hAnsi="宋体" w:cs="Times New Roman" w:hint="eastAsia"/>
          <w:color w:val="000000"/>
          <w:szCs w:val="21"/>
        </w:rPr>
        <w:t>（考勤成绩：按1</w:t>
      </w:r>
      <w:r w:rsidRPr="004C07EA">
        <w:rPr>
          <w:rFonts w:ascii="宋体" w:eastAsia="宋体" w:hAnsi="宋体" w:cs="Times New Roman"/>
          <w:color w:val="000000"/>
          <w:szCs w:val="21"/>
        </w:rPr>
        <w:t>00</w:t>
      </w:r>
      <w:r w:rsidRPr="004C07EA">
        <w:rPr>
          <w:rFonts w:ascii="宋体" w:eastAsia="宋体" w:hAnsi="宋体" w:cs="Times New Roman" w:hint="eastAsia"/>
          <w:color w:val="000000"/>
          <w:szCs w:val="21"/>
        </w:rPr>
        <w:t>分考勤分算，迟到</w:t>
      </w:r>
      <w:r w:rsidRPr="004C07EA">
        <w:rPr>
          <w:rFonts w:ascii="宋体" w:eastAsia="宋体" w:hAnsi="宋体" w:cs="Times New Roman"/>
          <w:color w:val="000000"/>
          <w:szCs w:val="21"/>
        </w:rPr>
        <w:t>/早退一次扣5分，旷课</w:t>
      </w:r>
      <w:r w:rsidRPr="004C07EA">
        <w:rPr>
          <w:rFonts w:ascii="宋体" w:eastAsia="宋体" w:hAnsi="宋体" w:cs="Times New Roman" w:hint="eastAsia"/>
          <w:color w:val="000000"/>
          <w:szCs w:val="21"/>
        </w:rPr>
        <w:t>一节扣</w:t>
      </w:r>
      <w:r w:rsidRPr="004C07EA">
        <w:rPr>
          <w:rFonts w:ascii="宋体" w:eastAsia="宋体" w:hAnsi="宋体" w:cs="Times New Roman"/>
          <w:color w:val="000000"/>
          <w:szCs w:val="21"/>
        </w:rPr>
        <w:t>10分，旷课超过1/3</w:t>
      </w:r>
      <w:r w:rsidRPr="004C07EA">
        <w:rPr>
          <w:rFonts w:ascii="宋体" w:eastAsia="宋体" w:hAnsi="宋体" w:cs="Times New Roman" w:hint="eastAsia"/>
          <w:color w:val="000000"/>
          <w:szCs w:val="21"/>
        </w:rPr>
        <w:t>取消该课程成绩。）</w:t>
      </w:r>
    </w:p>
    <w:p w14:paraId="74E70F57" w14:textId="77777777" w:rsidR="004C07EA" w:rsidRPr="004C07EA" w:rsidRDefault="004C07EA" w:rsidP="004C07EA">
      <w:pPr>
        <w:autoSpaceDE w:val="0"/>
        <w:autoSpaceDN w:val="0"/>
        <w:ind w:left="422"/>
        <w:jc w:val="left"/>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六、教学安排及要求</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65"/>
        <w:gridCol w:w="1640"/>
        <w:gridCol w:w="5971"/>
      </w:tblGrid>
      <w:tr w:rsidR="004C07EA" w:rsidRPr="004C07EA" w14:paraId="30FC456D" w14:textId="77777777" w:rsidTr="00F43FBC">
        <w:trPr>
          <w:trHeight w:val="416"/>
          <w:jc w:val="center"/>
        </w:trPr>
        <w:tc>
          <w:tcPr>
            <w:tcW w:w="675" w:type="dxa"/>
            <w:vAlign w:val="center"/>
          </w:tcPr>
          <w:p w14:paraId="5F4479CF" w14:textId="77777777" w:rsidR="004C07EA" w:rsidRPr="004C07EA" w:rsidRDefault="004C07EA" w:rsidP="004C07EA">
            <w:pPr>
              <w:snapToGrid w:val="0"/>
              <w:rPr>
                <w:rFonts w:ascii="Times New Roman" w:eastAsia="宋体" w:hAnsi="Times New Roman" w:cs="Times New Roman"/>
                <w:b/>
                <w:color w:val="333333"/>
                <w:szCs w:val="21"/>
              </w:rPr>
            </w:pPr>
            <w:r w:rsidRPr="004C07EA">
              <w:rPr>
                <w:rFonts w:ascii="Times New Roman" w:eastAsia="宋体" w:hAnsi="Times New Roman" w:cs="Times New Roman" w:hint="eastAsia"/>
                <w:b/>
                <w:color w:val="333333"/>
                <w:szCs w:val="21"/>
              </w:rPr>
              <w:t>序号</w:t>
            </w:r>
          </w:p>
        </w:tc>
        <w:tc>
          <w:tcPr>
            <w:tcW w:w="1701" w:type="dxa"/>
            <w:vAlign w:val="center"/>
          </w:tcPr>
          <w:p w14:paraId="6101E81E" w14:textId="77777777" w:rsidR="004C07EA" w:rsidRPr="004C07EA" w:rsidRDefault="004C07EA" w:rsidP="004C07EA">
            <w:pPr>
              <w:snapToGrid w:val="0"/>
              <w:ind w:left="181"/>
              <w:rPr>
                <w:rFonts w:ascii="Times New Roman" w:eastAsia="宋体" w:hAnsi="Times New Roman" w:cs="Times New Roman"/>
                <w:b/>
                <w:color w:val="333333"/>
                <w:szCs w:val="21"/>
              </w:rPr>
            </w:pPr>
            <w:r w:rsidRPr="004C07EA">
              <w:rPr>
                <w:rFonts w:ascii="Times New Roman" w:eastAsia="宋体" w:hAnsi="Times New Roman" w:cs="Times New Roman" w:hint="eastAsia"/>
                <w:b/>
                <w:color w:val="333333"/>
                <w:szCs w:val="21"/>
              </w:rPr>
              <w:t>教学安排事项</w:t>
            </w:r>
          </w:p>
        </w:tc>
        <w:tc>
          <w:tcPr>
            <w:tcW w:w="6268" w:type="dxa"/>
            <w:vAlign w:val="center"/>
          </w:tcPr>
          <w:p w14:paraId="2132B2A6" w14:textId="77777777" w:rsidR="004C07EA" w:rsidRPr="004C07EA" w:rsidRDefault="004C07EA" w:rsidP="004C07EA">
            <w:pPr>
              <w:ind w:firstLineChars="200" w:firstLine="422"/>
              <w:jc w:val="center"/>
              <w:rPr>
                <w:rFonts w:ascii="宋体" w:eastAsia="宋体" w:hAnsi="宋体" w:cs="Times New Roman"/>
                <w:b/>
                <w:color w:val="000000"/>
                <w:szCs w:val="21"/>
              </w:rPr>
            </w:pPr>
            <w:r w:rsidRPr="004C07EA">
              <w:rPr>
                <w:rFonts w:ascii="宋体" w:eastAsia="宋体" w:hAnsi="宋体" w:cs="Times New Roman" w:hint="eastAsia"/>
                <w:b/>
                <w:color w:val="000000"/>
                <w:szCs w:val="21"/>
              </w:rPr>
              <w:t>要求</w:t>
            </w:r>
          </w:p>
        </w:tc>
      </w:tr>
      <w:tr w:rsidR="004C07EA" w:rsidRPr="004C07EA" w14:paraId="12F46F70" w14:textId="77777777" w:rsidTr="00F43FBC">
        <w:trPr>
          <w:jc w:val="center"/>
        </w:trPr>
        <w:tc>
          <w:tcPr>
            <w:tcW w:w="675" w:type="dxa"/>
            <w:vAlign w:val="center"/>
          </w:tcPr>
          <w:p w14:paraId="59002623" w14:textId="77777777" w:rsidR="004C07EA" w:rsidRPr="004C07EA" w:rsidRDefault="004C07EA" w:rsidP="004C07EA">
            <w:pPr>
              <w:snapToGrid w:val="0"/>
              <w:ind w:left="181"/>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1</w:t>
            </w:r>
          </w:p>
        </w:tc>
        <w:tc>
          <w:tcPr>
            <w:tcW w:w="1701" w:type="dxa"/>
            <w:vAlign w:val="center"/>
          </w:tcPr>
          <w:p w14:paraId="75C3E7C0" w14:textId="77777777" w:rsidR="004C07EA" w:rsidRPr="004C07EA" w:rsidRDefault="004C07EA" w:rsidP="004C07EA">
            <w:pPr>
              <w:snapToGrid w:val="0"/>
              <w:jc w:val="cente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指导教师</w:t>
            </w:r>
          </w:p>
        </w:tc>
        <w:tc>
          <w:tcPr>
            <w:tcW w:w="6268" w:type="dxa"/>
            <w:vAlign w:val="center"/>
          </w:tcPr>
          <w:p w14:paraId="779EA52F"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其他职称：助教/讲师/副教授/教授 学历  学历（位）：研究生</w:t>
            </w:r>
          </w:p>
          <w:p w14:paraId="1C3406C5"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其他：</w:t>
            </w:r>
            <w:r w:rsidRPr="004C07EA">
              <w:rPr>
                <w:rFonts w:ascii="Times New Roman" w:eastAsia="宋体" w:hAnsi="Times New Roman" w:cs="Times New Roman" w:hint="eastAsia"/>
                <w:szCs w:val="24"/>
              </w:rPr>
              <w:t>相关</w:t>
            </w:r>
            <w:r w:rsidRPr="004C07EA">
              <w:rPr>
                <w:rFonts w:ascii="Times New Roman" w:eastAsia="宋体" w:hAnsi="Times New Roman" w:cs="Times New Roman"/>
                <w:szCs w:val="24"/>
              </w:rPr>
              <w:t>工作经验</w:t>
            </w:r>
            <w:r w:rsidRPr="004C07EA">
              <w:rPr>
                <w:rFonts w:ascii="Times New Roman" w:eastAsia="宋体" w:hAnsi="Times New Roman" w:cs="Times New Roman"/>
                <w:szCs w:val="24"/>
              </w:rPr>
              <w:t>5</w:t>
            </w:r>
            <w:r w:rsidRPr="004C07EA">
              <w:rPr>
                <w:rFonts w:ascii="Times New Roman" w:eastAsia="宋体" w:hAnsi="Times New Roman" w:cs="Times New Roman"/>
                <w:szCs w:val="24"/>
              </w:rPr>
              <w:t>年以上的中级（以上）工程</w:t>
            </w:r>
            <w:r w:rsidRPr="004C07EA">
              <w:rPr>
                <w:rFonts w:ascii="Times New Roman" w:eastAsia="宋体" w:hAnsi="Times New Roman" w:cs="Times New Roman" w:hint="eastAsia"/>
                <w:szCs w:val="24"/>
              </w:rPr>
              <w:t>师</w:t>
            </w:r>
          </w:p>
        </w:tc>
      </w:tr>
      <w:tr w:rsidR="004C07EA" w:rsidRPr="004C07EA" w14:paraId="6682B3B5" w14:textId="77777777" w:rsidTr="00F43FBC">
        <w:trPr>
          <w:jc w:val="center"/>
        </w:trPr>
        <w:tc>
          <w:tcPr>
            <w:tcW w:w="675" w:type="dxa"/>
            <w:vAlign w:val="center"/>
          </w:tcPr>
          <w:p w14:paraId="4663D42F" w14:textId="77777777" w:rsidR="004C07EA" w:rsidRPr="004C07EA" w:rsidRDefault="004C07EA" w:rsidP="004C07EA">
            <w:pPr>
              <w:snapToGrid w:val="0"/>
              <w:ind w:left="181"/>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2</w:t>
            </w:r>
          </w:p>
        </w:tc>
        <w:tc>
          <w:tcPr>
            <w:tcW w:w="1701" w:type="dxa"/>
            <w:vAlign w:val="center"/>
          </w:tcPr>
          <w:p w14:paraId="7ECFE743" w14:textId="77777777" w:rsidR="004C07EA" w:rsidRPr="004C07EA" w:rsidRDefault="004C07EA" w:rsidP="004C07EA">
            <w:pPr>
              <w:snapToGrid w:val="0"/>
              <w:jc w:val="cente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课程时间</w:t>
            </w:r>
          </w:p>
        </w:tc>
        <w:tc>
          <w:tcPr>
            <w:tcW w:w="6268" w:type="dxa"/>
            <w:vAlign w:val="center"/>
          </w:tcPr>
          <w:p w14:paraId="08E7ED87"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 xml:space="preserve">周次：集中安排在一周内，或者2周内。      </w:t>
            </w:r>
          </w:p>
          <w:p w14:paraId="44901501"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节次：每天最少4节连排。</w:t>
            </w:r>
          </w:p>
        </w:tc>
      </w:tr>
      <w:tr w:rsidR="004C07EA" w:rsidRPr="004C07EA" w14:paraId="52B2CFE8" w14:textId="77777777" w:rsidTr="00F43FBC">
        <w:trPr>
          <w:jc w:val="center"/>
        </w:trPr>
        <w:tc>
          <w:tcPr>
            <w:tcW w:w="675" w:type="dxa"/>
            <w:vAlign w:val="center"/>
          </w:tcPr>
          <w:p w14:paraId="3F35199F" w14:textId="77777777" w:rsidR="004C07EA" w:rsidRPr="004C07EA" w:rsidRDefault="004C07EA" w:rsidP="004C07EA">
            <w:pPr>
              <w:snapToGrid w:val="0"/>
              <w:ind w:left="181"/>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3</w:t>
            </w:r>
          </w:p>
        </w:tc>
        <w:tc>
          <w:tcPr>
            <w:tcW w:w="1701" w:type="dxa"/>
            <w:vAlign w:val="center"/>
          </w:tcPr>
          <w:p w14:paraId="7324ADB1" w14:textId="77777777" w:rsidR="004C07EA" w:rsidRPr="004C07EA" w:rsidRDefault="004C07EA" w:rsidP="004C07EA">
            <w:pPr>
              <w:snapToGrid w:val="0"/>
              <w:jc w:val="cente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指导地点</w:t>
            </w:r>
          </w:p>
        </w:tc>
        <w:tc>
          <w:tcPr>
            <w:tcW w:w="6268" w:type="dxa"/>
            <w:vAlign w:val="center"/>
          </w:tcPr>
          <w:p w14:paraId="612863B3"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 xml:space="preserve">□教室         </w:t>
            </w:r>
            <w:r w:rsidRPr="004C07EA">
              <w:rPr>
                <w:rFonts w:ascii="Segoe UI Symbol" w:eastAsia="宋体" w:hAnsi="Segoe UI Symbol" w:cs="Segoe UI Symbol"/>
                <w:color w:val="000000"/>
                <w:szCs w:val="21"/>
              </w:rPr>
              <w:t>☑</w:t>
            </w:r>
            <w:r w:rsidRPr="004C07EA">
              <w:rPr>
                <w:rFonts w:ascii="宋体" w:eastAsia="宋体" w:hAnsi="宋体" w:cs="Times New Roman" w:hint="eastAsia"/>
                <w:color w:val="000000"/>
                <w:szCs w:val="21"/>
              </w:rPr>
              <w:t xml:space="preserve">实验室       </w:t>
            </w:r>
            <w:r w:rsidRPr="004C07EA">
              <w:rPr>
                <w:rFonts w:ascii="Segoe UI Symbol" w:eastAsia="宋体" w:hAnsi="Segoe UI Symbol" w:cs="Segoe UI Symbol"/>
                <w:color w:val="000000"/>
                <w:szCs w:val="21"/>
              </w:rPr>
              <w:t>☑</w:t>
            </w:r>
            <w:r w:rsidRPr="004C07EA">
              <w:rPr>
                <w:rFonts w:ascii="宋体" w:eastAsia="宋体" w:hAnsi="宋体" w:cs="Times New Roman" w:hint="eastAsia"/>
                <w:color w:val="000000"/>
                <w:szCs w:val="21"/>
              </w:rPr>
              <w:t xml:space="preserve">室外场地  </w:t>
            </w:r>
          </w:p>
          <w:p w14:paraId="6585A25E"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lastRenderedPageBreak/>
              <w:t>□其他：</w:t>
            </w:r>
          </w:p>
        </w:tc>
      </w:tr>
      <w:tr w:rsidR="004C07EA" w:rsidRPr="004C07EA" w14:paraId="17BE45C9" w14:textId="77777777" w:rsidTr="00F43FBC">
        <w:trPr>
          <w:jc w:val="center"/>
        </w:trPr>
        <w:tc>
          <w:tcPr>
            <w:tcW w:w="675" w:type="dxa"/>
            <w:vAlign w:val="center"/>
          </w:tcPr>
          <w:p w14:paraId="30DED65E" w14:textId="77777777" w:rsidR="004C07EA" w:rsidRPr="004C07EA" w:rsidRDefault="004C07EA" w:rsidP="004C07EA">
            <w:pPr>
              <w:snapToGrid w:val="0"/>
              <w:ind w:left="181"/>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lastRenderedPageBreak/>
              <w:t>4</w:t>
            </w:r>
          </w:p>
        </w:tc>
        <w:tc>
          <w:tcPr>
            <w:tcW w:w="1701" w:type="dxa"/>
            <w:vAlign w:val="center"/>
          </w:tcPr>
          <w:p w14:paraId="6FD29AE1" w14:textId="77777777" w:rsidR="004C07EA" w:rsidRPr="004C07EA" w:rsidRDefault="004C07EA" w:rsidP="004C07EA">
            <w:pPr>
              <w:snapToGrid w:val="0"/>
              <w:jc w:val="center"/>
              <w:rPr>
                <w:rFonts w:ascii="Times New Roman" w:eastAsia="宋体" w:hAnsi="Times New Roman" w:cs="Times New Roman"/>
                <w:color w:val="333333"/>
                <w:szCs w:val="21"/>
              </w:rPr>
            </w:pPr>
            <w:r w:rsidRPr="004C07EA">
              <w:rPr>
                <w:rFonts w:ascii="Times New Roman" w:eastAsia="宋体" w:hAnsi="Times New Roman" w:cs="Times New Roman" w:hint="eastAsia"/>
                <w:color w:val="333333"/>
                <w:szCs w:val="21"/>
              </w:rPr>
              <w:t>学生辅导</w:t>
            </w:r>
          </w:p>
        </w:tc>
        <w:tc>
          <w:tcPr>
            <w:tcW w:w="6268" w:type="dxa"/>
            <w:vAlign w:val="center"/>
          </w:tcPr>
          <w:p w14:paraId="7D8C958F"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线上方式及时间安排：企业微信</w:t>
            </w:r>
          </w:p>
          <w:p w14:paraId="1552777A" w14:textId="77777777" w:rsidR="004C07EA" w:rsidRPr="004C07EA" w:rsidRDefault="004C07EA" w:rsidP="004C07EA">
            <w:pPr>
              <w:rPr>
                <w:rFonts w:ascii="宋体" w:eastAsia="宋体" w:hAnsi="宋体" w:cs="Times New Roman"/>
                <w:color w:val="000000"/>
                <w:szCs w:val="21"/>
              </w:rPr>
            </w:pPr>
            <w:r w:rsidRPr="004C07EA">
              <w:rPr>
                <w:rFonts w:ascii="宋体" w:eastAsia="宋体" w:hAnsi="宋体" w:cs="Times New Roman" w:hint="eastAsia"/>
                <w:color w:val="000000"/>
                <w:szCs w:val="21"/>
              </w:rPr>
              <w:t>线下地点及时间安排：环境监测实验室</w:t>
            </w:r>
          </w:p>
        </w:tc>
      </w:tr>
    </w:tbl>
    <w:p w14:paraId="7987E7EA" w14:textId="77777777" w:rsidR="004C07EA" w:rsidRPr="004C07EA" w:rsidRDefault="004C07EA" w:rsidP="004C07EA">
      <w:pPr>
        <w:ind w:firstLineChars="150" w:firstLine="422"/>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七、选用教材</w:t>
      </w:r>
    </w:p>
    <w:p w14:paraId="6DD8E92D" w14:textId="77777777" w:rsidR="004C07EA" w:rsidRPr="004C07EA" w:rsidRDefault="004C07EA" w:rsidP="004C07EA">
      <w:pPr>
        <w:spacing w:line="360" w:lineRule="auto"/>
        <w:rPr>
          <w:rFonts w:ascii="宋体" w:eastAsia="宋体" w:hAnsi="宋体" w:cs="Times New Roman"/>
          <w:color w:val="000000"/>
          <w:szCs w:val="21"/>
        </w:rPr>
      </w:pPr>
      <w:r w:rsidRPr="004C07EA">
        <w:rPr>
          <w:rFonts w:ascii="宋体" w:eastAsia="宋体" w:hAnsi="宋体" w:cs="Times New Roman" w:hint="eastAsia"/>
          <w:color w:val="000000"/>
          <w:szCs w:val="21"/>
        </w:rPr>
        <w:t xml:space="preserve"> </w:t>
      </w:r>
      <w:r w:rsidRPr="004C07EA">
        <w:rPr>
          <w:rFonts w:ascii="宋体" w:eastAsia="宋体" w:hAnsi="宋体" w:cs="Times New Roman"/>
          <w:color w:val="000000"/>
          <w:szCs w:val="21"/>
        </w:rPr>
        <w:t xml:space="preserve">  [1]</w:t>
      </w:r>
      <w:r w:rsidRPr="004C07EA">
        <w:rPr>
          <w:rFonts w:ascii="宋体" w:eastAsia="宋体" w:hAnsi="宋体" w:cs="Times New Roman" w:hint="eastAsia"/>
          <w:color w:val="000000"/>
          <w:szCs w:val="21"/>
        </w:rPr>
        <w:t>奚旦立主编：《环境监测实验》（第二版）[</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.北京</w:t>
      </w:r>
      <w:r w:rsidRPr="004C07EA">
        <w:rPr>
          <w:rFonts w:ascii="宋体" w:eastAsia="宋体" w:hAnsi="宋体" w:cs="Times New Roman"/>
          <w:color w:val="000000"/>
          <w:szCs w:val="21"/>
        </w:rPr>
        <w:t>:</w:t>
      </w:r>
      <w:r w:rsidRPr="004C07EA">
        <w:rPr>
          <w:rFonts w:ascii="宋体" w:eastAsia="宋体" w:hAnsi="宋体" w:cs="Times New Roman" w:hint="eastAsia"/>
          <w:color w:val="000000"/>
          <w:szCs w:val="21"/>
        </w:rPr>
        <w:t>高等教育出版社,2</w:t>
      </w:r>
      <w:r w:rsidRPr="004C07EA">
        <w:rPr>
          <w:rFonts w:ascii="宋体" w:eastAsia="宋体" w:hAnsi="宋体" w:cs="Times New Roman"/>
          <w:color w:val="000000"/>
          <w:szCs w:val="21"/>
        </w:rPr>
        <w:t>019</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09</w:t>
      </w:r>
      <w:r w:rsidRPr="004C07EA">
        <w:rPr>
          <w:rFonts w:ascii="宋体" w:eastAsia="宋体" w:hAnsi="宋体" w:cs="Times New Roman" w:hint="eastAsia"/>
          <w:color w:val="000000"/>
          <w:szCs w:val="21"/>
        </w:rPr>
        <w:t>月</w:t>
      </w:r>
      <w:r w:rsidRPr="004C07EA">
        <w:rPr>
          <w:rFonts w:ascii="宋体" w:eastAsia="宋体" w:hAnsi="宋体" w:cs="Times New Roman"/>
          <w:color w:val="000000"/>
          <w:szCs w:val="21"/>
        </w:rPr>
        <w:t>.</w:t>
      </w:r>
    </w:p>
    <w:p w14:paraId="35765637" w14:textId="77777777" w:rsidR="004C07EA" w:rsidRPr="004C07EA" w:rsidRDefault="004C07EA" w:rsidP="004C07EA">
      <w:pPr>
        <w:spacing w:line="360" w:lineRule="auto"/>
        <w:rPr>
          <w:rFonts w:ascii="宋体" w:eastAsia="宋体" w:hAnsi="宋体" w:cs="Times New Roman"/>
          <w:color w:val="000000"/>
          <w:szCs w:val="21"/>
        </w:rPr>
      </w:pPr>
      <w:r w:rsidRPr="004C07EA">
        <w:rPr>
          <w:rFonts w:ascii="宋体" w:eastAsia="宋体" w:hAnsi="宋体" w:cs="Times New Roman"/>
          <w:color w:val="000000"/>
          <w:szCs w:val="21"/>
        </w:rPr>
        <w:t xml:space="preserve">   [2]</w:t>
      </w:r>
      <w:r w:rsidRPr="004C07EA">
        <w:rPr>
          <w:rFonts w:ascii="宋体" w:eastAsia="宋体" w:hAnsi="宋体" w:cs="Times New Roman" w:hint="eastAsia"/>
          <w:color w:val="000000"/>
          <w:szCs w:val="21"/>
        </w:rPr>
        <w:t>奚旦立主编：《环境监测》第五版[</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.北京:高等教育出版社,</w:t>
      </w:r>
      <w:r w:rsidRPr="004C07EA">
        <w:rPr>
          <w:rFonts w:ascii="宋体" w:eastAsia="宋体" w:hAnsi="宋体" w:cs="Times New Roman"/>
          <w:color w:val="000000"/>
          <w:szCs w:val="21"/>
        </w:rPr>
        <w:t>2019年</w:t>
      </w:r>
      <w:r w:rsidRPr="004C07EA">
        <w:rPr>
          <w:rFonts w:ascii="宋体" w:eastAsia="宋体" w:hAnsi="宋体" w:cs="Times New Roman" w:hint="eastAsia"/>
          <w:color w:val="000000"/>
          <w:szCs w:val="21"/>
        </w:rPr>
        <w:t>.</w:t>
      </w:r>
    </w:p>
    <w:p w14:paraId="17D640FE" w14:textId="77777777" w:rsidR="004C07EA" w:rsidRPr="004C07EA" w:rsidRDefault="004C07EA" w:rsidP="004C07EA">
      <w:pPr>
        <w:ind w:firstLineChars="150" w:firstLine="422"/>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八、参考资料</w:t>
      </w:r>
    </w:p>
    <w:p w14:paraId="11880EEB"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hint="eastAsia"/>
          <w:color w:val="000000"/>
          <w:szCs w:val="21"/>
        </w:rPr>
        <w:t>[</w:t>
      </w:r>
      <w:r w:rsidRPr="004C07EA">
        <w:rPr>
          <w:rFonts w:ascii="宋体" w:eastAsia="宋体" w:hAnsi="宋体" w:cs="Times New Roman"/>
          <w:color w:val="000000"/>
          <w:szCs w:val="21"/>
        </w:rPr>
        <w:t>1</w:t>
      </w:r>
      <w:r w:rsidRPr="004C07EA">
        <w:rPr>
          <w:rFonts w:ascii="宋体" w:eastAsia="宋体" w:hAnsi="宋体" w:cs="Times New Roman" w:hint="eastAsia"/>
          <w:color w:val="000000"/>
          <w:szCs w:val="21"/>
        </w:rPr>
        <w:t>]</w:t>
      </w:r>
      <w:r w:rsidRPr="004C07EA">
        <w:rPr>
          <w:rFonts w:ascii="Times New Roman" w:eastAsia="宋体" w:hAnsi="Times New Roman" w:cs="Times New Roman" w:hint="eastAsia"/>
          <w:szCs w:val="24"/>
        </w:rPr>
        <w:t xml:space="preserve"> </w:t>
      </w:r>
      <w:r w:rsidRPr="004C07EA">
        <w:rPr>
          <w:rFonts w:ascii="宋体" w:eastAsia="宋体" w:hAnsi="宋体" w:cs="Times New Roman" w:hint="eastAsia"/>
          <w:color w:val="000000"/>
          <w:szCs w:val="21"/>
        </w:rPr>
        <w:t>严金龙，潘梅，杨百忍，全桂香：《环境监测实验与实训》[</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北京:化学工业出版社，2</w:t>
      </w:r>
      <w:r w:rsidRPr="004C07EA">
        <w:rPr>
          <w:rFonts w:ascii="宋体" w:eastAsia="宋体" w:hAnsi="宋体" w:cs="Times New Roman"/>
          <w:color w:val="000000"/>
          <w:szCs w:val="21"/>
        </w:rPr>
        <w:t>121</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08</w:t>
      </w:r>
      <w:r w:rsidRPr="004C07EA">
        <w:rPr>
          <w:rFonts w:ascii="宋体" w:eastAsia="宋体" w:hAnsi="宋体" w:cs="Times New Roman" w:hint="eastAsia"/>
          <w:color w:val="000000"/>
          <w:szCs w:val="21"/>
        </w:rPr>
        <w:t>月</w:t>
      </w:r>
      <w:r w:rsidRPr="004C07EA">
        <w:rPr>
          <w:rFonts w:ascii="宋体" w:eastAsia="宋体" w:hAnsi="宋体" w:cs="Times New Roman"/>
          <w:color w:val="000000"/>
          <w:szCs w:val="21"/>
        </w:rPr>
        <w:t>.</w:t>
      </w:r>
    </w:p>
    <w:p w14:paraId="2BB0FB27"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color w:val="000000"/>
          <w:szCs w:val="21"/>
        </w:rPr>
        <w:t>[2] 中国环境监测总站</w:t>
      </w:r>
      <w:r w:rsidRPr="004C07EA">
        <w:rPr>
          <w:rFonts w:ascii="宋体" w:eastAsia="宋体" w:hAnsi="宋体" w:cs="Times New Roman" w:hint="eastAsia"/>
          <w:color w:val="000000"/>
          <w:szCs w:val="21"/>
        </w:rPr>
        <w:t>:</w:t>
      </w:r>
      <w:r w:rsidRPr="004C07EA">
        <w:rPr>
          <w:rFonts w:ascii="宋体" w:eastAsia="宋体" w:hAnsi="宋体" w:cs="Times New Roman"/>
          <w:color w:val="000000"/>
          <w:szCs w:val="21"/>
        </w:rPr>
        <w:t>《</w:t>
      </w:r>
      <w:r w:rsidRPr="004C07EA">
        <w:rPr>
          <w:rFonts w:ascii="宋体" w:eastAsia="宋体" w:hAnsi="宋体" w:cs="Times New Roman" w:hint="eastAsia"/>
          <w:color w:val="000000"/>
          <w:szCs w:val="21"/>
        </w:rPr>
        <w:t>环境检测方法标准使用手册</w:t>
      </w:r>
      <w:r w:rsidRPr="004C07EA">
        <w:rPr>
          <w:rFonts w:ascii="宋体" w:eastAsia="宋体" w:hAnsi="宋体" w:cs="Times New Roman"/>
          <w:color w:val="000000"/>
          <w:szCs w:val="21"/>
        </w:rPr>
        <w:t>》</w:t>
      </w:r>
      <w:r w:rsidRPr="004C07EA">
        <w:rPr>
          <w:rFonts w:ascii="宋体" w:eastAsia="宋体" w:hAnsi="宋体" w:cs="Times New Roman" w:hint="eastAsia"/>
          <w:color w:val="000000"/>
          <w:szCs w:val="21"/>
        </w:rPr>
        <w:t>[</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w:t>
      </w:r>
      <w:r w:rsidRPr="004C07EA">
        <w:rPr>
          <w:rFonts w:ascii="宋体" w:eastAsia="宋体" w:hAnsi="宋体" w:cs="Times New Roman"/>
          <w:color w:val="000000"/>
          <w:szCs w:val="21"/>
        </w:rPr>
        <w:t>中国环境科学出版社</w:t>
      </w:r>
      <w:r w:rsidRPr="004C07EA">
        <w:rPr>
          <w:rFonts w:ascii="宋体" w:eastAsia="宋体" w:hAnsi="宋体" w:cs="Times New Roman" w:hint="eastAsia"/>
          <w:color w:val="000000"/>
          <w:szCs w:val="21"/>
        </w:rPr>
        <w:t>，2</w:t>
      </w:r>
      <w:r w:rsidRPr="004C07EA">
        <w:rPr>
          <w:rFonts w:ascii="宋体" w:eastAsia="宋体" w:hAnsi="宋体" w:cs="Times New Roman"/>
          <w:color w:val="000000"/>
          <w:szCs w:val="21"/>
        </w:rPr>
        <w:t>022</w:t>
      </w:r>
      <w:r w:rsidRPr="004C07EA">
        <w:rPr>
          <w:rFonts w:ascii="宋体" w:eastAsia="宋体" w:hAnsi="宋体" w:cs="Times New Roman" w:hint="eastAsia"/>
          <w:color w:val="000000"/>
          <w:szCs w:val="21"/>
        </w:rPr>
        <w:t>年02月.</w:t>
      </w:r>
    </w:p>
    <w:p w14:paraId="3F9FE055"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color w:val="000000"/>
          <w:szCs w:val="21"/>
        </w:rPr>
        <w:t>[3]</w:t>
      </w:r>
      <w:r w:rsidRPr="004C07EA">
        <w:rPr>
          <w:rFonts w:ascii="Times New Roman" w:eastAsia="宋体" w:hAnsi="Times New Roman" w:cs="Times New Roman" w:hint="eastAsia"/>
          <w:szCs w:val="24"/>
        </w:rPr>
        <w:t xml:space="preserve"> </w:t>
      </w:r>
      <w:r w:rsidRPr="004C07EA">
        <w:rPr>
          <w:rFonts w:ascii="宋体" w:eastAsia="宋体" w:hAnsi="宋体" w:cs="Times New Roman" w:hint="eastAsia"/>
          <w:color w:val="000000"/>
          <w:szCs w:val="21"/>
        </w:rPr>
        <w:t>国家环境保护总局《水和废水监测分析方法》编委会:《水和废水监测分析方法》（第四版）[</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北京:中国环境科学出版社，2</w:t>
      </w:r>
      <w:r w:rsidRPr="004C07EA">
        <w:rPr>
          <w:rFonts w:ascii="宋体" w:eastAsia="宋体" w:hAnsi="宋体" w:cs="Times New Roman"/>
          <w:color w:val="000000"/>
          <w:szCs w:val="21"/>
        </w:rPr>
        <w:t>002</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12</w:t>
      </w:r>
      <w:r w:rsidRPr="004C07EA">
        <w:rPr>
          <w:rFonts w:ascii="宋体" w:eastAsia="宋体" w:hAnsi="宋体" w:cs="Times New Roman" w:hint="eastAsia"/>
          <w:color w:val="000000"/>
          <w:szCs w:val="21"/>
        </w:rPr>
        <w:t>月</w:t>
      </w:r>
      <w:r w:rsidRPr="004C07EA">
        <w:rPr>
          <w:rFonts w:ascii="宋体" w:eastAsia="宋体" w:hAnsi="宋体" w:cs="Times New Roman"/>
          <w:color w:val="000000"/>
          <w:szCs w:val="21"/>
        </w:rPr>
        <w:t>.</w:t>
      </w:r>
    </w:p>
    <w:p w14:paraId="736DFC8F"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hint="eastAsia"/>
          <w:color w:val="000000"/>
          <w:szCs w:val="21"/>
        </w:rPr>
        <w:t>[</w:t>
      </w:r>
      <w:r w:rsidRPr="004C07EA">
        <w:rPr>
          <w:rFonts w:ascii="宋体" w:eastAsia="宋体" w:hAnsi="宋体" w:cs="Times New Roman"/>
          <w:color w:val="000000"/>
          <w:szCs w:val="21"/>
        </w:rPr>
        <w:t>4</w:t>
      </w:r>
      <w:r w:rsidRPr="004C07EA">
        <w:rPr>
          <w:rFonts w:ascii="宋体" w:eastAsia="宋体" w:hAnsi="宋体" w:cs="Times New Roman" w:hint="eastAsia"/>
          <w:color w:val="000000"/>
          <w:szCs w:val="21"/>
        </w:rPr>
        <w:t>]陈井影，李文娟：《环境监测实验》[</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北京:冶金工业出版社，2</w:t>
      </w:r>
      <w:r w:rsidRPr="004C07EA">
        <w:rPr>
          <w:rFonts w:ascii="宋体" w:eastAsia="宋体" w:hAnsi="宋体" w:cs="Times New Roman"/>
          <w:color w:val="000000"/>
          <w:szCs w:val="21"/>
        </w:rPr>
        <w:t>018</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08</w:t>
      </w:r>
      <w:r w:rsidRPr="004C07EA">
        <w:rPr>
          <w:rFonts w:ascii="宋体" w:eastAsia="宋体" w:hAnsi="宋体" w:cs="Times New Roman" w:hint="eastAsia"/>
          <w:color w:val="000000"/>
          <w:szCs w:val="21"/>
        </w:rPr>
        <w:t>月</w:t>
      </w:r>
      <w:r w:rsidRPr="004C07EA">
        <w:rPr>
          <w:rFonts w:ascii="宋体" w:eastAsia="宋体" w:hAnsi="宋体" w:cs="Times New Roman"/>
          <w:color w:val="000000"/>
          <w:szCs w:val="21"/>
        </w:rPr>
        <w:t>.</w:t>
      </w:r>
    </w:p>
    <w:p w14:paraId="5D7EF86D"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color w:val="000000"/>
          <w:szCs w:val="21"/>
        </w:rPr>
        <w:t>[5]</w:t>
      </w:r>
      <w:r w:rsidRPr="004C07EA">
        <w:rPr>
          <w:rFonts w:ascii="宋体" w:eastAsia="宋体" w:hAnsi="宋体" w:cs="Times New Roman" w:hint="eastAsia"/>
          <w:color w:val="000000"/>
          <w:szCs w:val="21"/>
        </w:rPr>
        <w:t>戴竹青，牛显春，赵霞，梁存珍：《环境监测实验与实践》[</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北京:中国石化出版社，2</w:t>
      </w:r>
      <w:r w:rsidRPr="004C07EA">
        <w:rPr>
          <w:rFonts w:ascii="宋体" w:eastAsia="宋体" w:hAnsi="宋体" w:cs="Times New Roman"/>
          <w:color w:val="000000"/>
          <w:szCs w:val="21"/>
        </w:rPr>
        <w:t>018</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05</w:t>
      </w:r>
      <w:r w:rsidRPr="004C07EA">
        <w:rPr>
          <w:rFonts w:ascii="宋体" w:eastAsia="宋体" w:hAnsi="宋体" w:cs="Times New Roman" w:hint="eastAsia"/>
          <w:color w:val="000000"/>
          <w:szCs w:val="21"/>
        </w:rPr>
        <w:t>月</w:t>
      </w:r>
      <w:r w:rsidRPr="004C07EA">
        <w:rPr>
          <w:rFonts w:ascii="宋体" w:eastAsia="宋体" w:hAnsi="宋体" w:cs="Times New Roman"/>
          <w:color w:val="000000"/>
          <w:szCs w:val="21"/>
        </w:rPr>
        <w:t>.</w:t>
      </w:r>
    </w:p>
    <w:p w14:paraId="6B0D5ED0" w14:textId="77777777" w:rsidR="004C07EA" w:rsidRPr="004C07EA" w:rsidRDefault="004C07EA" w:rsidP="004C07EA">
      <w:pPr>
        <w:spacing w:line="360" w:lineRule="auto"/>
        <w:ind w:firstLineChars="200" w:firstLine="420"/>
        <w:rPr>
          <w:rFonts w:ascii="宋体" w:eastAsia="宋体" w:hAnsi="宋体" w:cs="Times New Roman"/>
          <w:color w:val="000000"/>
          <w:szCs w:val="21"/>
        </w:rPr>
      </w:pPr>
      <w:r w:rsidRPr="004C07EA">
        <w:rPr>
          <w:rFonts w:ascii="宋体" w:eastAsia="宋体" w:hAnsi="宋体" w:cs="Times New Roman"/>
          <w:color w:val="000000"/>
          <w:szCs w:val="21"/>
        </w:rPr>
        <w:t>[6]</w:t>
      </w:r>
      <w:r w:rsidRPr="004C07EA">
        <w:rPr>
          <w:rFonts w:ascii="宋体" w:eastAsia="宋体" w:hAnsi="宋体" w:cs="Times New Roman" w:hint="eastAsia"/>
          <w:color w:val="000000"/>
          <w:szCs w:val="21"/>
        </w:rPr>
        <w:t>邓晓燕，初泳宝，赵玉美：《环境监测实验》[</w:t>
      </w:r>
      <w:r w:rsidRPr="004C07EA">
        <w:rPr>
          <w:rFonts w:ascii="宋体" w:eastAsia="宋体" w:hAnsi="宋体" w:cs="Times New Roman"/>
          <w:color w:val="000000"/>
          <w:szCs w:val="21"/>
        </w:rPr>
        <w:t>M]</w:t>
      </w:r>
      <w:r w:rsidRPr="004C07EA">
        <w:rPr>
          <w:rFonts w:ascii="宋体" w:eastAsia="宋体" w:hAnsi="宋体" w:cs="Times New Roman" w:hint="eastAsia"/>
          <w:color w:val="000000"/>
          <w:szCs w:val="21"/>
        </w:rPr>
        <w:t>. 北京:化学工业出版社，2</w:t>
      </w:r>
      <w:r w:rsidRPr="004C07EA">
        <w:rPr>
          <w:rFonts w:ascii="宋体" w:eastAsia="宋体" w:hAnsi="宋体" w:cs="Times New Roman"/>
          <w:color w:val="000000"/>
          <w:szCs w:val="21"/>
        </w:rPr>
        <w:t>018</w:t>
      </w:r>
      <w:r w:rsidRPr="004C07EA">
        <w:rPr>
          <w:rFonts w:ascii="宋体" w:eastAsia="宋体" w:hAnsi="宋体" w:cs="Times New Roman" w:hint="eastAsia"/>
          <w:color w:val="000000"/>
          <w:szCs w:val="21"/>
        </w:rPr>
        <w:t>年</w:t>
      </w:r>
      <w:r w:rsidRPr="004C07EA">
        <w:rPr>
          <w:rFonts w:ascii="宋体" w:eastAsia="宋体" w:hAnsi="宋体" w:cs="Times New Roman"/>
          <w:color w:val="000000"/>
          <w:szCs w:val="21"/>
        </w:rPr>
        <w:t>05</w:t>
      </w:r>
      <w:r w:rsidRPr="004C07EA">
        <w:rPr>
          <w:rFonts w:ascii="宋体" w:eastAsia="宋体" w:hAnsi="宋体" w:cs="Times New Roman" w:hint="eastAsia"/>
          <w:color w:val="000000"/>
          <w:szCs w:val="21"/>
        </w:rPr>
        <w:t>月.</w:t>
      </w:r>
    </w:p>
    <w:p w14:paraId="7AFB3D02" w14:textId="77777777" w:rsidR="004C07EA" w:rsidRPr="004C07EA" w:rsidRDefault="004C07EA" w:rsidP="004C07EA">
      <w:pPr>
        <w:spacing w:line="360" w:lineRule="auto"/>
        <w:ind w:firstLineChars="150" w:firstLine="422"/>
        <w:rPr>
          <w:rFonts w:ascii="Times New Roman" w:eastAsia="宋体" w:hAnsi="Times New Roman" w:cs="Times New Roman"/>
          <w:b/>
          <w:color w:val="000000"/>
          <w:sz w:val="28"/>
          <w:szCs w:val="28"/>
        </w:rPr>
      </w:pPr>
      <w:r w:rsidRPr="004C07EA">
        <w:rPr>
          <w:rFonts w:ascii="Times New Roman" w:eastAsia="宋体" w:hAnsi="Times New Roman" w:cs="Times New Roman" w:hint="eastAsia"/>
          <w:b/>
          <w:color w:val="000000"/>
          <w:sz w:val="28"/>
          <w:szCs w:val="28"/>
        </w:rPr>
        <w:t>网络资料</w:t>
      </w:r>
    </w:p>
    <w:p w14:paraId="136061DA" w14:textId="77777777" w:rsidR="004C07EA" w:rsidRPr="004C07EA" w:rsidRDefault="004C07EA" w:rsidP="004C07EA">
      <w:pPr>
        <w:spacing w:line="360" w:lineRule="auto"/>
        <w:ind w:firstLineChars="150" w:firstLine="315"/>
        <w:rPr>
          <w:rFonts w:ascii="宋体" w:eastAsia="宋体" w:hAnsi="宋体" w:cs="Times New Roman"/>
          <w:color w:val="000000"/>
          <w:szCs w:val="21"/>
        </w:rPr>
      </w:pPr>
      <w:r w:rsidRPr="004C07EA">
        <w:rPr>
          <w:rFonts w:ascii="宋体" w:eastAsia="宋体" w:hAnsi="宋体" w:cs="Times New Roman"/>
          <w:color w:val="000000"/>
          <w:szCs w:val="21"/>
        </w:rPr>
        <w:t>[1] http://www.cnemc.cn/（中国环境监测总站）</w:t>
      </w:r>
    </w:p>
    <w:p w14:paraId="73969FDD" w14:textId="77777777" w:rsidR="004C07EA" w:rsidRPr="004C07EA" w:rsidRDefault="004C07EA" w:rsidP="004C07EA">
      <w:pPr>
        <w:spacing w:line="360" w:lineRule="auto"/>
        <w:ind w:firstLineChars="150" w:firstLine="315"/>
        <w:rPr>
          <w:rFonts w:ascii="宋体" w:eastAsia="宋体" w:hAnsi="宋体" w:cs="Times New Roman"/>
          <w:color w:val="000000"/>
          <w:szCs w:val="21"/>
        </w:rPr>
      </w:pPr>
      <w:r w:rsidRPr="004C07EA">
        <w:rPr>
          <w:rFonts w:ascii="宋体" w:eastAsia="宋体" w:hAnsi="宋体" w:cs="Times New Roman"/>
          <w:color w:val="000000"/>
          <w:szCs w:val="21"/>
        </w:rPr>
        <w:t>[2] https://www.mee.gov.cn/（中国生态环境部）</w:t>
      </w:r>
    </w:p>
    <w:p w14:paraId="747FDFE9" w14:textId="77777777" w:rsidR="004C07EA" w:rsidRPr="004C07EA" w:rsidRDefault="004C07EA" w:rsidP="004C07EA">
      <w:pPr>
        <w:spacing w:line="360" w:lineRule="auto"/>
        <w:ind w:firstLineChars="150" w:firstLine="315"/>
        <w:rPr>
          <w:rFonts w:ascii="Times New Roman" w:eastAsia="宋体" w:hAnsi="Times New Roman" w:cs="Times New Roman"/>
          <w:bCs/>
          <w:color w:val="000000"/>
          <w:szCs w:val="21"/>
        </w:rPr>
      </w:pPr>
      <w:r w:rsidRPr="004C07EA">
        <w:rPr>
          <w:rFonts w:ascii="宋体" w:eastAsia="宋体" w:hAnsi="宋体" w:cs="Times New Roman"/>
          <w:color w:val="000000"/>
          <w:szCs w:val="21"/>
        </w:rPr>
        <w:t>[3] https://www.icourse163.org/course/DHU-1002080025?from=searchPage。中国大学慕课：环境监测，东华大学，马春燕、奚旦立等。</w:t>
      </w:r>
    </w:p>
    <w:p w14:paraId="68BDECF2" w14:textId="77777777" w:rsidR="004C07EA" w:rsidRPr="004C07EA" w:rsidRDefault="004C07EA" w:rsidP="004C07EA">
      <w:pPr>
        <w:spacing w:line="360" w:lineRule="auto"/>
        <w:ind w:firstLineChars="2300" w:firstLine="4830"/>
        <w:rPr>
          <w:rFonts w:ascii="Times New Roman" w:eastAsia="宋体" w:hAnsi="Times New Roman" w:cs="Times New Roman"/>
          <w:bCs/>
          <w:color w:val="000000"/>
          <w:szCs w:val="21"/>
        </w:rPr>
      </w:pPr>
      <w:r w:rsidRPr="004C07EA">
        <w:rPr>
          <w:rFonts w:ascii="Times New Roman" w:eastAsia="宋体" w:hAnsi="Times New Roman" w:cs="Times New Roman" w:hint="eastAsia"/>
          <w:bCs/>
          <w:color w:val="000000"/>
          <w:szCs w:val="21"/>
        </w:rPr>
        <w:t>执笔人：</w:t>
      </w:r>
      <w:r>
        <w:rPr>
          <w:rFonts w:ascii="Times New Roman" w:eastAsia="宋体" w:hAnsi="Times New Roman" w:cs="Times New Roman" w:hint="eastAsia"/>
          <w:bCs/>
          <w:color w:val="000000"/>
          <w:szCs w:val="21"/>
        </w:rPr>
        <w:t>郭文显</w:t>
      </w:r>
    </w:p>
    <w:p w14:paraId="5937F121" w14:textId="77777777" w:rsidR="004C07EA" w:rsidRPr="004C07EA" w:rsidRDefault="004C07EA" w:rsidP="004C07EA">
      <w:pPr>
        <w:spacing w:line="360" w:lineRule="auto"/>
        <w:ind w:right="840"/>
        <w:jc w:val="right"/>
        <w:rPr>
          <w:rFonts w:ascii="Times New Roman" w:eastAsia="宋体" w:hAnsi="Times New Roman" w:cs="Times New Roman"/>
          <w:bCs/>
          <w:color w:val="000000"/>
          <w:szCs w:val="21"/>
        </w:rPr>
      </w:pPr>
      <w:r w:rsidRPr="004C07EA">
        <w:rPr>
          <w:rFonts w:ascii="Times New Roman" w:eastAsia="宋体" w:hAnsi="Times New Roman" w:cs="Times New Roman" w:hint="eastAsia"/>
          <w:bCs/>
          <w:color w:val="000000"/>
          <w:szCs w:val="21"/>
        </w:rPr>
        <w:t>参与人</w:t>
      </w:r>
      <w:r w:rsidRPr="004C07EA">
        <w:rPr>
          <w:rFonts w:ascii="Times New Roman" w:eastAsia="宋体" w:hAnsi="Times New Roman" w:cs="Times New Roman" w:hint="eastAsia"/>
          <w:bCs/>
          <w:color w:val="000000"/>
          <w:szCs w:val="21"/>
        </w:rPr>
        <w:t>:</w:t>
      </w:r>
      <w:r>
        <w:rPr>
          <w:rFonts w:ascii="Times New Roman" w:eastAsia="宋体" w:hAnsi="Times New Roman" w:cs="Times New Roman" w:hint="eastAsia"/>
          <w:bCs/>
          <w:color w:val="000000"/>
          <w:szCs w:val="21"/>
        </w:rPr>
        <w:t xml:space="preserve"> </w:t>
      </w:r>
      <w:r w:rsidRPr="004C07EA">
        <w:rPr>
          <w:rFonts w:ascii="Times New Roman" w:eastAsia="宋体" w:hAnsi="Times New Roman" w:cs="Times New Roman" w:hint="eastAsia"/>
          <w:bCs/>
          <w:color w:val="000000"/>
          <w:szCs w:val="21"/>
        </w:rPr>
        <w:t>苏小欢，张东，张云</w:t>
      </w:r>
    </w:p>
    <w:p w14:paraId="522A6A6F" w14:textId="77777777" w:rsidR="004C07EA" w:rsidRPr="004C07EA" w:rsidRDefault="004C07EA" w:rsidP="004C07EA">
      <w:pPr>
        <w:spacing w:line="360" w:lineRule="auto"/>
        <w:ind w:firstLineChars="2300" w:firstLine="4830"/>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系</w:t>
      </w:r>
      <w:r w:rsidRPr="004C07EA">
        <w:rPr>
          <w:rFonts w:ascii="Times New Roman" w:eastAsia="宋体" w:hAnsi="Times New Roman" w:cs="Times New Roman" w:hint="eastAsia"/>
          <w:bCs/>
          <w:color w:val="000000"/>
          <w:szCs w:val="21"/>
        </w:rPr>
        <w:t>教研室）主任：张东</w:t>
      </w:r>
    </w:p>
    <w:p w14:paraId="4042104C" w14:textId="77777777" w:rsidR="004C07EA" w:rsidRPr="004C07EA" w:rsidRDefault="004C07EA" w:rsidP="004C07EA">
      <w:pPr>
        <w:ind w:firstLineChars="2300" w:firstLine="4830"/>
        <w:rPr>
          <w:rFonts w:ascii="Times New Roman" w:eastAsia="宋体" w:hAnsi="Times New Roman" w:cs="Times New Roman"/>
          <w:szCs w:val="24"/>
        </w:rPr>
      </w:pPr>
      <w:r w:rsidRPr="004C07EA">
        <w:rPr>
          <w:rFonts w:ascii="Times New Roman" w:eastAsia="宋体" w:hAnsi="Times New Roman" w:cs="Times New Roman" w:hint="eastAsia"/>
          <w:bCs/>
          <w:color w:val="000000"/>
          <w:szCs w:val="21"/>
        </w:rPr>
        <w:t>学院（部）审核人：肖红飞</w:t>
      </w:r>
      <w:r w:rsidRPr="004C07EA">
        <w:rPr>
          <w:rFonts w:ascii="Times New Roman" w:eastAsia="宋体" w:hAnsi="Times New Roman" w:cs="Times New Roman" w:hint="eastAsia"/>
          <w:bCs/>
          <w:color w:val="000000"/>
          <w:szCs w:val="21"/>
        </w:rPr>
        <w:t xml:space="preserve">       </w:t>
      </w:r>
    </w:p>
    <w:p w14:paraId="417803A2" w14:textId="77777777" w:rsidR="00A73D04" w:rsidRPr="004C07EA" w:rsidRDefault="00A73D04"/>
    <w:sectPr w:rsidR="00A73D04" w:rsidRPr="004C07E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6D6B" w14:textId="77777777" w:rsidR="006325E7" w:rsidRDefault="006325E7">
      <w:r>
        <w:separator/>
      </w:r>
    </w:p>
  </w:endnote>
  <w:endnote w:type="continuationSeparator" w:id="0">
    <w:p w14:paraId="6CE6DB97" w14:textId="77777777" w:rsidR="006325E7" w:rsidRDefault="0063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5F55" w14:textId="77777777" w:rsidR="00000000" w:rsidRDefault="004C07EA">
    <w:pPr>
      <w:pStyle w:val="a3"/>
      <w:jc w:val="center"/>
    </w:pPr>
    <w:r>
      <w:rPr>
        <w:noProof/>
      </w:rPr>
      <mc:AlternateContent>
        <mc:Choice Requires="wps">
          <w:drawing>
            <wp:anchor distT="0" distB="0" distL="114300" distR="114300" simplePos="0" relativeHeight="251659264" behindDoc="0" locked="0" layoutInCell="1" allowOverlap="1" wp14:anchorId="16B941C3" wp14:editId="5C1C8AE3">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91762" w14:textId="77777777" w:rsidR="00000000" w:rsidRDefault="009916E9">
                          <w:pPr>
                            <w:pStyle w:val="a3"/>
                          </w:pPr>
                          <w:r>
                            <w:fldChar w:fldCharType="begin"/>
                          </w:r>
                          <w:r>
                            <w:instrText xml:space="preserve"> PAGE  \* MERGEFORMAT </w:instrText>
                          </w:r>
                          <w:r>
                            <w:fldChar w:fldCharType="separate"/>
                          </w:r>
                          <w:r w:rsidR="00A97231">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ltQ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nUtZbUCAACpBQAADgAAAAAA&#10;AAAAAAAAAAAuAgAAZHJzL2Uyb0RvYy54bWxQSwECLQAUAAYACAAAACEADErw7tYAAAAFAQAADwAA&#10;AAAAAAAAAAAAAAAPBQAAZHJzL2Rvd25yZXYueG1sUEsFBgAAAAAEAAQA8wAAABIGAAAAAA==&#10;" filled="f" stroked="f">
              <v:textbox style="mso-fit-shape-to-text:t" inset="0,0,0,0">
                <w:txbxContent>
                  <w:p w:rsidR="003E33A4" w:rsidRDefault="009916E9">
                    <w:pPr>
                      <w:pStyle w:val="a3"/>
                    </w:pPr>
                    <w:r>
                      <w:fldChar w:fldCharType="begin"/>
                    </w:r>
                    <w:r>
                      <w:instrText xml:space="preserve"> PAGE  \* MERGEFORMAT </w:instrText>
                    </w:r>
                    <w:r>
                      <w:fldChar w:fldCharType="separate"/>
                    </w:r>
                    <w:r w:rsidR="00A97231">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F605" w14:textId="77777777" w:rsidR="006325E7" w:rsidRDefault="006325E7">
      <w:r>
        <w:separator/>
      </w:r>
    </w:p>
  </w:footnote>
  <w:footnote w:type="continuationSeparator" w:id="0">
    <w:p w14:paraId="374A7C8D" w14:textId="77777777" w:rsidR="006325E7" w:rsidRDefault="00632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7EA"/>
    <w:rsid w:val="00226108"/>
    <w:rsid w:val="00310FF9"/>
    <w:rsid w:val="00317E7C"/>
    <w:rsid w:val="004C07EA"/>
    <w:rsid w:val="006325E7"/>
    <w:rsid w:val="009916E9"/>
    <w:rsid w:val="00A73D04"/>
    <w:rsid w:val="00A97231"/>
    <w:rsid w:val="00AE6C6B"/>
    <w:rsid w:val="00E7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00E07"/>
  <w15:chartTrackingRefBased/>
  <w15:docId w15:val="{6DAE2CE8-668E-4575-B4C1-62EFC104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4C07EA"/>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4C07EA"/>
    <w:rPr>
      <w:rFonts w:ascii="Times New Roman" w:eastAsia="宋体" w:hAnsi="Times New Roman" w:cs="Times New Roman"/>
      <w:sz w:val="18"/>
      <w:szCs w:val="18"/>
    </w:rPr>
  </w:style>
  <w:style w:type="paragraph" w:styleId="a5">
    <w:name w:val="header"/>
    <w:basedOn w:val="a"/>
    <w:link w:val="a6"/>
    <w:uiPriority w:val="99"/>
    <w:unhideWhenUsed/>
    <w:rsid w:val="00A972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7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dong zhang</cp:lastModifiedBy>
  <cp:revision>6</cp:revision>
  <dcterms:created xsi:type="dcterms:W3CDTF">2023-08-24T04:05:00Z</dcterms:created>
  <dcterms:modified xsi:type="dcterms:W3CDTF">2023-09-02T11:52:00Z</dcterms:modified>
</cp:coreProperties>
</file>